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BA" w:rsidRPr="004636BA" w:rsidRDefault="004636BA" w:rsidP="004636BA">
      <w:pPr>
        <w:widowControl w:val="0"/>
        <w:spacing w:after="0" w:line="240" w:lineRule="auto"/>
        <w:jc w:val="center"/>
        <w:rPr>
          <w:rFonts w:ascii="Arial" w:eastAsia="Times New Roman" w:hAnsi="Arial" w:cs="Arial"/>
          <w:b/>
          <w:sz w:val="24"/>
          <w:szCs w:val="20"/>
          <w:lang w:val="en-US"/>
        </w:rPr>
      </w:pPr>
      <w:r>
        <w:rPr>
          <w:rFonts w:ascii="New York" w:eastAsia="Times New Roman" w:hAnsi="New York" w:cs="Times New Roman"/>
          <w:noProof/>
          <w:sz w:val="24"/>
          <w:szCs w:val="20"/>
          <w:lang w:eastAsia="en-GB"/>
        </w:rPr>
        <w:drawing>
          <wp:inline distT="0" distB="0" distL="0" distR="0" wp14:anchorId="14D98172" wp14:editId="7747B1CD">
            <wp:extent cx="15525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942975"/>
                    </a:xfrm>
                    <a:prstGeom prst="rect">
                      <a:avLst/>
                    </a:prstGeom>
                    <a:noFill/>
                    <a:ln>
                      <a:noFill/>
                    </a:ln>
                  </pic:spPr>
                </pic:pic>
              </a:graphicData>
            </a:graphic>
          </wp:inline>
        </w:drawing>
      </w:r>
    </w:p>
    <w:p w:rsidR="009855A4" w:rsidRDefault="009855A4" w:rsidP="009855A4">
      <w:pPr>
        <w:widowControl w:val="0"/>
        <w:spacing w:before="240" w:after="240" w:line="240" w:lineRule="auto"/>
        <w:jc w:val="center"/>
        <w:rPr>
          <w:rFonts w:ascii="Arial" w:eastAsia="Times New Roman" w:hAnsi="Arial" w:cs="Arial"/>
          <w:b/>
          <w:sz w:val="28"/>
          <w:szCs w:val="28"/>
          <w:lang w:val="en-US"/>
        </w:rPr>
      </w:pPr>
    </w:p>
    <w:p w:rsidR="004636BA" w:rsidRPr="004636BA" w:rsidRDefault="004636BA" w:rsidP="009855A4">
      <w:pPr>
        <w:widowControl w:val="0"/>
        <w:spacing w:before="240" w:after="240" w:line="240" w:lineRule="auto"/>
        <w:jc w:val="center"/>
        <w:rPr>
          <w:rFonts w:ascii="Arial" w:eastAsia="Times New Roman" w:hAnsi="Arial" w:cs="Arial"/>
          <w:b/>
          <w:sz w:val="28"/>
          <w:szCs w:val="28"/>
          <w:lang w:val="en-US"/>
        </w:rPr>
      </w:pPr>
      <w:r w:rsidRPr="004636BA">
        <w:rPr>
          <w:rFonts w:ascii="Arial" w:eastAsia="Times New Roman" w:hAnsi="Arial" w:cs="Arial"/>
          <w:b/>
          <w:sz w:val="28"/>
          <w:szCs w:val="28"/>
          <w:lang w:val="en-US"/>
        </w:rPr>
        <w:t>CHISEL MEMBERSHIP POLICY</w:t>
      </w:r>
    </w:p>
    <w:p w:rsidR="004636BA" w:rsidRPr="004636BA" w:rsidRDefault="004636BA" w:rsidP="009855A4">
      <w:pPr>
        <w:widowControl w:val="0"/>
        <w:spacing w:before="240" w:after="240" w:line="240" w:lineRule="auto"/>
        <w:ind w:left="1080"/>
        <w:rPr>
          <w:rFonts w:ascii="Arial" w:eastAsia="Times New Roman" w:hAnsi="Arial" w:cs="Arial"/>
          <w:b/>
          <w:sz w:val="24"/>
          <w:szCs w:val="20"/>
          <w:lang w:val="en-US"/>
        </w:rPr>
      </w:pPr>
    </w:p>
    <w:p w:rsidR="004636BA" w:rsidRPr="004636BA" w:rsidRDefault="004636BA" w:rsidP="009855A4">
      <w:pPr>
        <w:widowControl w:val="0"/>
        <w:numPr>
          <w:ilvl w:val="0"/>
          <w:numId w:val="1"/>
        </w:numPr>
        <w:spacing w:before="120" w:after="240" w:line="240" w:lineRule="auto"/>
        <w:ind w:hanging="1080"/>
        <w:rPr>
          <w:rFonts w:ascii="Arial" w:eastAsia="Times New Roman" w:hAnsi="Arial" w:cs="Arial"/>
          <w:b/>
          <w:sz w:val="24"/>
          <w:szCs w:val="20"/>
          <w:lang w:val="en-US"/>
        </w:rPr>
      </w:pPr>
      <w:r w:rsidRPr="004636BA">
        <w:rPr>
          <w:rFonts w:ascii="Arial" w:eastAsia="Times New Roman" w:hAnsi="Arial" w:cs="Arial"/>
          <w:b/>
          <w:sz w:val="24"/>
          <w:szCs w:val="20"/>
          <w:lang w:val="en-US"/>
        </w:rPr>
        <w:t>Policy Context</w:t>
      </w:r>
    </w:p>
    <w:p w:rsidR="004636BA" w:rsidRPr="004636BA" w:rsidRDefault="004636BA" w:rsidP="004636BA">
      <w:pPr>
        <w:widowControl w:val="0"/>
        <w:tabs>
          <w:tab w:val="left" w:pos="851"/>
        </w:tabs>
        <w:spacing w:after="12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1.1      CHISEL LTD (the Association) is incorporated registered under the Co-operative and Benefit Societies Act, formerly the Industrial and Provident Societies Act 1965. The Rules provide for a shareholding membership whose powers include the election of the Board, the appointment of auditors and the amendment of the Rules.</w:t>
      </w:r>
    </w:p>
    <w:p w:rsidR="004636BA" w:rsidRPr="004636BA" w:rsidRDefault="004636BA" w:rsidP="004636BA">
      <w:pPr>
        <w:tabs>
          <w:tab w:val="left" w:pos="709"/>
          <w:tab w:val="left" w:pos="851"/>
        </w:tabs>
        <w:autoSpaceDE w:val="0"/>
        <w:autoSpaceDN w:val="0"/>
        <w:adjustRightInd w:val="0"/>
        <w:spacing w:after="120" w:line="240" w:lineRule="auto"/>
        <w:ind w:left="709" w:hanging="709"/>
        <w:rPr>
          <w:rFonts w:ascii="Arial" w:eastAsia="Times New Roman" w:hAnsi="Arial" w:cs="Arial"/>
          <w:sz w:val="24"/>
          <w:szCs w:val="24"/>
          <w:lang w:eastAsia="en-GB"/>
        </w:rPr>
      </w:pPr>
      <w:r w:rsidRPr="004636BA">
        <w:rPr>
          <w:rFonts w:ascii="Arial" w:eastAsia="Times New Roman" w:hAnsi="Arial" w:cs="Arial"/>
          <w:sz w:val="24"/>
          <w:szCs w:val="24"/>
          <w:lang w:eastAsia="en-GB"/>
        </w:rPr>
        <w:t xml:space="preserve">1.2    </w:t>
      </w:r>
      <w:r>
        <w:rPr>
          <w:rFonts w:ascii="Arial" w:eastAsia="Times New Roman" w:hAnsi="Arial" w:cs="Arial"/>
          <w:sz w:val="24"/>
          <w:szCs w:val="24"/>
          <w:lang w:eastAsia="en-GB"/>
        </w:rPr>
        <w:t xml:space="preserve"> </w:t>
      </w:r>
      <w:r w:rsidRPr="004636BA">
        <w:rPr>
          <w:rFonts w:ascii="Arial" w:eastAsia="Times New Roman" w:hAnsi="Arial" w:cs="Arial"/>
          <w:sz w:val="24"/>
          <w:szCs w:val="24"/>
          <w:lang w:eastAsia="en-GB"/>
        </w:rPr>
        <w:t xml:space="preserve"> All shareholders agree to be bound by the obligations on them as set out in the Rules and in this policy. When acting as shareholders they will act at all times in the interests of the association and, for the benefit of the community, as guardians of the objects of the Association.</w:t>
      </w:r>
    </w:p>
    <w:p w:rsidR="004636BA" w:rsidRPr="004636BA" w:rsidRDefault="004636BA" w:rsidP="004636BA">
      <w:pPr>
        <w:tabs>
          <w:tab w:val="left" w:pos="851"/>
        </w:tabs>
        <w:autoSpaceDE w:val="0"/>
        <w:autoSpaceDN w:val="0"/>
        <w:adjustRightInd w:val="0"/>
        <w:spacing w:after="120" w:line="240" w:lineRule="auto"/>
        <w:ind w:left="709" w:hanging="709"/>
        <w:rPr>
          <w:rFonts w:ascii="Arial" w:eastAsia="Times New Roman" w:hAnsi="Arial" w:cs="Arial"/>
          <w:sz w:val="24"/>
          <w:szCs w:val="24"/>
          <w:lang w:eastAsia="en-GB"/>
        </w:rPr>
      </w:pPr>
      <w:r w:rsidRPr="004636BA">
        <w:rPr>
          <w:rFonts w:ascii="Arial" w:eastAsia="Times New Roman" w:hAnsi="Arial" w:cs="Arial"/>
          <w:sz w:val="24"/>
          <w:szCs w:val="24"/>
          <w:lang w:eastAsia="en-GB"/>
        </w:rPr>
        <w:t>1.3      No shareholder may hold more than one share and each share shall carry only one vote.</w:t>
      </w:r>
    </w:p>
    <w:p w:rsidR="004636BA" w:rsidRPr="004636BA" w:rsidRDefault="004636BA" w:rsidP="004636BA">
      <w:pPr>
        <w:tabs>
          <w:tab w:val="left" w:pos="851"/>
        </w:tabs>
        <w:autoSpaceDE w:val="0"/>
        <w:autoSpaceDN w:val="0"/>
        <w:adjustRightInd w:val="0"/>
        <w:spacing w:after="120" w:line="240" w:lineRule="auto"/>
        <w:ind w:left="709" w:hanging="709"/>
        <w:rPr>
          <w:rFonts w:ascii="Arial" w:eastAsia="Times New Roman" w:hAnsi="Arial" w:cs="Arial"/>
          <w:sz w:val="24"/>
          <w:szCs w:val="24"/>
          <w:lang w:eastAsia="en-GB"/>
        </w:rPr>
      </w:pPr>
      <w:r w:rsidRPr="004636BA">
        <w:rPr>
          <w:rFonts w:ascii="Arial" w:eastAsia="Times New Roman" w:hAnsi="Arial" w:cs="Arial"/>
          <w:sz w:val="24"/>
          <w:szCs w:val="24"/>
          <w:lang w:eastAsia="en-GB"/>
        </w:rPr>
        <w:t>1.4      A share may not be held jointly except by nominees of an unincorporated body.</w:t>
      </w:r>
    </w:p>
    <w:p w:rsidR="004636BA" w:rsidRPr="004636BA" w:rsidRDefault="004636BA" w:rsidP="009855A4">
      <w:pPr>
        <w:tabs>
          <w:tab w:val="left" w:pos="851"/>
          <w:tab w:val="left" w:pos="1134"/>
        </w:tabs>
        <w:autoSpaceDE w:val="0"/>
        <w:autoSpaceDN w:val="0"/>
        <w:adjustRightInd w:val="0"/>
        <w:spacing w:after="0" w:line="240" w:lineRule="auto"/>
        <w:ind w:left="709" w:hanging="709"/>
        <w:rPr>
          <w:rFonts w:ascii="Arial" w:eastAsia="Times New Roman" w:hAnsi="Arial" w:cs="Arial"/>
          <w:sz w:val="24"/>
          <w:szCs w:val="24"/>
          <w:lang w:eastAsia="en-GB"/>
        </w:rPr>
      </w:pPr>
      <w:r w:rsidRPr="004636BA">
        <w:rPr>
          <w:rFonts w:ascii="Arial" w:eastAsia="Times New Roman" w:hAnsi="Arial" w:cs="Arial"/>
          <w:sz w:val="24"/>
          <w:szCs w:val="24"/>
          <w:lang w:eastAsia="en-GB"/>
        </w:rPr>
        <w:t>1.5      The Rules of the Association require the Board to review and publish its policies and objectives for admitting new shareholders. This policy is designed to meet this requirement.</w:t>
      </w:r>
    </w:p>
    <w:p w:rsidR="004636BA" w:rsidRPr="004636BA" w:rsidRDefault="004636BA" w:rsidP="009855A4">
      <w:pPr>
        <w:widowControl w:val="0"/>
        <w:numPr>
          <w:ilvl w:val="0"/>
          <w:numId w:val="1"/>
        </w:numPr>
        <w:spacing w:before="360" w:after="240" w:line="240" w:lineRule="auto"/>
        <w:ind w:hanging="1080"/>
        <w:rPr>
          <w:rFonts w:ascii="Arial" w:eastAsia="Times New Roman" w:hAnsi="Arial" w:cs="Arial"/>
          <w:b/>
          <w:sz w:val="24"/>
          <w:szCs w:val="20"/>
          <w:lang w:val="en-US"/>
        </w:rPr>
      </w:pPr>
      <w:r w:rsidRPr="004636BA">
        <w:rPr>
          <w:rFonts w:ascii="Arial" w:eastAsia="Times New Roman" w:hAnsi="Arial" w:cs="Arial"/>
          <w:b/>
          <w:sz w:val="24"/>
          <w:szCs w:val="20"/>
          <w:lang w:val="en-US"/>
        </w:rPr>
        <w:t>CHISEL as a Neighbourhood Housing Association</w:t>
      </w:r>
    </w:p>
    <w:p w:rsidR="004636BA" w:rsidRPr="004636BA" w:rsidRDefault="004636BA" w:rsidP="004636BA">
      <w:pPr>
        <w:widowControl w:val="0"/>
        <w:spacing w:after="12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2.1      CHISEL is a small housing association formed for the benefit of the community and recognises that its activities will have an impact on and could make a positive contribution to the local community. CHISEL recognises that people in areas where housing demand far outstrips supply have few housing choices in the way that other consumers do. Against this background CHISEL as a provider of homes in the local area, wishes to be accountable to its tenants and local people in the areas where it provides homes.</w:t>
      </w:r>
    </w:p>
    <w:p w:rsidR="004636BA" w:rsidRPr="004636BA" w:rsidRDefault="004636BA" w:rsidP="004636BA">
      <w:pPr>
        <w:widowControl w:val="0"/>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2.2    </w:t>
      </w:r>
      <w:r w:rsidR="009855A4">
        <w:rPr>
          <w:rFonts w:ascii="Arial" w:eastAsia="Times New Roman" w:hAnsi="Arial" w:cs="Arial"/>
          <w:sz w:val="24"/>
          <w:szCs w:val="20"/>
          <w:lang w:val="en-US"/>
        </w:rPr>
        <w:t xml:space="preserve">  </w:t>
      </w:r>
      <w:r w:rsidRPr="004636BA">
        <w:rPr>
          <w:rFonts w:ascii="Arial" w:eastAsia="Times New Roman" w:hAnsi="Arial" w:cs="Arial"/>
          <w:sz w:val="24"/>
          <w:szCs w:val="24"/>
          <w:lang w:eastAsia="en-GB"/>
        </w:rPr>
        <w:t>The Association</w:t>
      </w:r>
      <w:r w:rsidR="00F107F2">
        <w:rPr>
          <w:rFonts w:ascii="Arial" w:eastAsia="Times New Roman" w:hAnsi="Arial" w:cs="Arial"/>
          <w:sz w:val="24"/>
          <w:szCs w:val="24"/>
          <w:lang w:eastAsia="en-GB"/>
        </w:rPr>
        <w:t xml:space="preserve"> </w:t>
      </w:r>
      <w:r w:rsidRPr="004636BA">
        <w:rPr>
          <w:rFonts w:ascii="Arial" w:eastAsia="Times New Roman" w:hAnsi="Arial" w:cs="Arial"/>
          <w:sz w:val="24"/>
          <w:szCs w:val="24"/>
          <w:lang w:eastAsia="en-GB"/>
        </w:rPr>
        <w:t>aims to involve tenants and other local people in</w:t>
      </w:r>
    </w:p>
    <w:p w:rsidR="00F107F2" w:rsidRDefault="004636BA" w:rsidP="004636BA">
      <w:pPr>
        <w:autoSpaceDE w:val="0"/>
        <w:autoSpaceDN w:val="0"/>
        <w:adjustRightInd w:val="0"/>
        <w:spacing w:after="120" w:line="240" w:lineRule="auto"/>
        <w:ind w:left="709"/>
        <w:rPr>
          <w:rFonts w:ascii="Arial" w:eastAsia="Times New Roman" w:hAnsi="Arial" w:cs="Arial"/>
          <w:sz w:val="24"/>
          <w:szCs w:val="24"/>
          <w:lang w:eastAsia="en-GB"/>
        </w:rPr>
      </w:pPr>
      <w:r w:rsidRPr="004636BA">
        <w:rPr>
          <w:rFonts w:ascii="Arial" w:eastAsia="Times New Roman" w:hAnsi="Arial" w:cs="Arial"/>
          <w:sz w:val="24"/>
          <w:szCs w:val="24"/>
          <w:lang w:eastAsia="en-GB"/>
        </w:rPr>
        <w:t xml:space="preserve"> decisions about its housing services and standards and recognises that shareholding membership of the Association may be one of the ways for achieving this. </w:t>
      </w:r>
    </w:p>
    <w:p w:rsidR="004636BA" w:rsidRPr="004636BA" w:rsidRDefault="00F107F2" w:rsidP="00F107F2">
      <w:pPr>
        <w:autoSpaceDE w:val="0"/>
        <w:autoSpaceDN w:val="0"/>
        <w:adjustRightInd w:val="0"/>
        <w:spacing w:after="120" w:line="240" w:lineRule="auto"/>
        <w:ind w:left="709" w:hanging="709"/>
        <w:rPr>
          <w:rFonts w:ascii="Arial" w:eastAsia="Times New Roman" w:hAnsi="Arial" w:cs="Arial"/>
          <w:sz w:val="24"/>
          <w:szCs w:val="20"/>
          <w:lang w:val="en-US"/>
        </w:rPr>
      </w:pPr>
      <w:r>
        <w:rPr>
          <w:rFonts w:ascii="Arial" w:eastAsia="Times New Roman" w:hAnsi="Arial" w:cs="Arial"/>
          <w:sz w:val="24"/>
          <w:szCs w:val="20"/>
          <w:lang w:val="en-US"/>
        </w:rPr>
        <w:t xml:space="preserve">2.3      </w:t>
      </w:r>
      <w:r w:rsidR="004636BA" w:rsidRPr="004636BA">
        <w:rPr>
          <w:rFonts w:ascii="Arial" w:eastAsia="Times New Roman" w:hAnsi="Arial" w:cs="Arial"/>
          <w:sz w:val="24"/>
          <w:szCs w:val="20"/>
          <w:lang w:val="en-US"/>
        </w:rPr>
        <w:t xml:space="preserve">Becoming a shareholding member means that you buy one share in the association. </w:t>
      </w:r>
    </w:p>
    <w:p w:rsidR="004636BA" w:rsidRPr="004636BA" w:rsidRDefault="004636BA" w:rsidP="004636BA">
      <w:pPr>
        <w:widowControl w:val="0"/>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2.</w:t>
      </w:r>
      <w:r w:rsidR="00F107F2">
        <w:rPr>
          <w:rFonts w:ascii="Arial" w:eastAsia="Times New Roman" w:hAnsi="Arial" w:cs="Arial"/>
          <w:sz w:val="24"/>
          <w:szCs w:val="20"/>
          <w:lang w:val="en-US"/>
        </w:rPr>
        <w:t>4</w:t>
      </w:r>
      <w:r w:rsidRPr="004636BA">
        <w:rPr>
          <w:rFonts w:ascii="Arial" w:eastAsia="Times New Roman" w:hAnsi="Arial" w:cs="Arial"/>
          <w:sz w:val="24"/>
          <w:szCs w:val="20"/>
          <w:lang w:val="en-US"/>
        </w:rPr>
        <w:t xml:space="preserve"> </w:t>
      </w:r>
      <w:r w:rsidRPr="004636BA">
        <w:rPr>
          <w:rFonts w:ascii="Arial" w:eastAsia="Times New Roman" w:hAnsi="Arial" w:cs="Arial"/>
          <w:sz w:val="24"/>
          <w:szCs w:val="20"/>
          <w:lang w:val="en-US"/>
        </w:rPr>
        <w:tab/>
        <w:t xml:space="preserve">As a shareholder, you are entitled to attend the Annual General Meeting and any other general meetings of the association which take place.  At these meetings you can participate in discussions and vote on proposals including receiving and approving the annual report and accounts.  You can also nominate and vote </w:t>
      </w:r>
      <w:r w:rsidR="00F107F2" w:rsidRPr="004636BA">
        <w:rPr>
          <w:rFonts w:ascii="Arial" w:eastAsia="Times New Roman" w:hAnsi="Arial" w:cs="Arial"/>
          <w:sz w:val="24"/>
          <w:szCs w:val="20"/>
          <w:lang w:val="en-US"/>
        </w:rPr>
        <w:t>for any</w:t>
      </w:r>
      <w:r w:rsidRPr="004636BA">
        <w:rPr>
          <w:rFonts w:ascii="Arial" w:eastAsia="Times New Roman" w:hAnsi="Arial" w:cs="Arial"/>
          <w:sz w:val="24"/>
          <w:szCs w:val="20"/>
          <w:lang w:val="en-US"/>
        </w:rPr>
        <w:t xml:space="preserve"> shareholder to become a member of CHISEL’s Board.</w:t>
      </w:r>
    </w:p>
    <w:p w:rsidR="004636BA" w:rsidRPr="004636BA" w:rsidRDefault="004636BA" w:rsidP="004636BA">
      <w:pPr>
        <w:widowControl w:val="0"/>
        <w:spacing w:after="0" w:line="240" w:lineRule="auto"/>
        <w:rPr>
          <w:rFonts w:ascii="Arial" w:eastAsia="Times New Roman" w:hAnsi="Arial" w:cs="Arial"/>
          <w:sz w:val="24"/>
          <w:szCs w:val="20"/>
          <w:lang w:val="en-US"/>
        </w:rPr>
      </w:pPr>
    </w:p>
    <w:p w:rsidR="004636BA" w:rsidRPr="004636BA" w:rsidRDefault="004636BA" w:rsidP="009855A4">
      <w:pPr>
        <w:numPr>
          <w:ilvl w:val="0"/>
          <w:numId w:val="1"/>
        </w:numPr>
        <w:autoSpaceDE w:val="0"/>
        <w:autoSpaceDN w:val="0"/>
        <w:adjustRightInd w:val="0"/>
        <w:spacing w:before="240" w:after="240" w:line="240" w:lineRule="auto"/>
        <w:ind w:hanging="1080"/>
        <w:rPr>
          <w:rFonts w:ascii="Arial" w:eastAsia="Times New Roman" w:hAnsi="Arial" w:cs="Arial"/>
          <w:b/>
          <w:sz w:val="24"/>
          <w:szCs w:val="24"/>
          <w:lang w:val="en-US"/>
        </w:rPr>
      </w:pPr>
      <w:r w:rsidRPr="004636BA">
        <w:rPr>
          <w:rFonts w:ascii="Arial" w:eastAsia="Times New Roman" w:hAnsi="Arial" w:cs="Arial"/>
          <w:b/>
          <w:sz w:val="24"/>
          <w:szCs w:val="24"/>
          <w:lang w:val="en-US"/>
        </w:rPr>
        <w:t>Purpose of Shareholding Membership</w:t>
      </w:r>
    </w:p>
    <w:p w:rsidR="004636BA" w:rsidRPr="004636BA" w:rsidRDefault="004636BA" w:rsidP="009855A4">
      <w:pPr>
        <w:tabs>
          <w:tab w:val="left" w:pos="709"/>
        </w:tabs>
        <w:autoSpaceDE w:val="0"/>
        <w:autoSpaceDN w:val="0"/>
        <w:adjustRightInd w:val="0"/>
        <w:spacing w:after="0" w:line="240" w:lineRule="auto"/>
        <w:rPr>
          <w:rFonts w:ascii="Arial" w:eastAsia="Times New Roman" w:hAnsi="Arial" w:cs="Arial"/>
          <w:sz w:val="24"/>
          <w:szCs w:val="24"/>
          <w:lang w:eastAsia="en-GB"/>
        </w:rPr>
      </w:pPr>
      <w:r w:rsidRPr="004636BA">
        <w:rPr>
          <w:rFonts w:ascii="Arial" w:eastAsia="Times New Roman" w:hAnsi="Arial" w:cs="Arial"/>
          <w:sz w:val="24"/>
          <w:szCs w:val="24"/>
          <w:lang w:eastAsia="en-GB"/>
        </w:rPr>
        <w:t xml:space="preserve">3.1   </w:t>
      </w:r>
      <w:r w:rsidR="009855A4">
        <w:rPr>
          <w:rFonts w:ascii="Arial" w:eastAsia="Times New Roman" w:hAnsi="Arial" w:cs="Arial"/>
          <w:sz w:val="24"/>
          <w:szCs w:val="24"/>
          <w:lang w:eastAsia="en-GB"/>
        </w:rPr>
        <w:t xml:space="preserve">   </w:t>
      </w:r>
      <w:r w:rsidRPr="004636BA">
        <w:rPr>
          <w:rFonts w:ascii="Arial" w:eastAsia="Times New Roman" w:hAnsi="Arial" w:cs="Arial"/>
          <w:sz w:val="24"/>
          <w:szCs w:val="24"/>
          <w:lang w:eastAsia="en-GB"/>
        </w:rPr>
        <w:t>The Association’s objectives in admitting new shareholders are:</w:t>
      </w:r>
    </w:p>
    <w:p w:rsidR="004636BA" w:rsidRPr="004636BA" w:rsidRDefault="004636BA" w:rsidP="004636BA">
      <w:pPr>
        <w:autoSpaceDE w:val="0"/>
        <w:autoSpaceDN w:val="0"/>
        <w:adjustRightInd w:val="0"/>
        <w:spacing w:after="0" w:line="240" w:lineRule="auto"/>
        <w:rPr>
          <w:rFonts w:ascii="Arial" w:eastAsia="Times New Roman" w:hAnsi="Arial" w:cs="Arial"/>
          <w:sz w:val="24"/>
          <w:szCs w:val="24"/>
          <w:lang w:eastAsia="en-GB"/>
        </w:rPr>
      </w:pPr>
    </w:p>
    <w:p w:rsidR="004636BA" w:rsidRPr="004636BA" w:rsidRDefault="004636BA" w:rsidP="004636BA">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4636BA">
        <w:rPr>
          <w:rFonts w:ascii="Arial" w:eastAsia="Times New Roman" w:hAnsi="Arial" w:cs="Arial"/>
          <w:sz w:val="24"/>
          <w:szCs w:val="24"/>
          <w:lang w:eastAsia="en-GB"/>
        </w:rPr>
        <w:t>to provide an active pool of people who have expressed an interest in the</w:t>
      </w:r>
    </w:p>
    <w:p w:rsidR="004636BA" w:rsidRPr="004636BA" w:rsidRDefault="004636BA" w:rsidP="004636BA">
      <w:pPr>
        <w:autoSpaceDE w:val="0"/>
        <w:autoSpaceDN w:val="0"/>
        <w:adjustRightInd w:val="0"/>
        <w:spacing w:after="120" w:line="240" w:lineRule="auto"/>
        <w:ind w:left="720"/>
        <w:rPr>
          <w:rFonts w:ascii="Arial" w:eastAsia="Times New Roman" w:hAnsi="Arial" w:cs="Arial"/>
          <w:sz w:val="24"/>
          <w:szCs w:val="24"/>
          <w:lang w:eastAsia="en-GB"/>
        </w:rPr>
      </w:pPr>
      <w:r w:rsidRPr="004636BA">
        <w:rPr>
          <w:rFonts w:ascii="Arial" w:eastAsia="Times New Roman" w:hAnsi="Arial" w:cs="Arial"/>
          <w:sz w:val="24"/>
          <w:szCs w:val="24"/>
          <w:lang w:eastAsia="en-GB"/>
        </w:rPr>
        <w:t xml:space="preserve">Association and from whom new </w:t>
      </w:r>
      <w:r w:rsidR="00F107F2">
        <w:rPr>
          <w:rFonts w:ascii="Arial" w:eastAsia="Times New Roman" w:hAnsi="Arial" w:cs="Arial"/>
          <w:sz w:val="24"/>
          <w:szCs w:val="24"/>
          <w:lang w:eastAsia="en-GB"/>
        </w:rPr>
        <w:t>Board Members</w:t>
      </w:r>
      <w:r w:rsidRPr="004636BA">
        <w:rPr>
          <w:rFonts w:ascii="Arial" w:eastAsia="Times New Roman" w:hAnsi="Arial" w:cs="Arial"/>
          <w:sz w:val="24"/>
          <w:szCs w:val="24"/>
          <w:lang w:eastAsia="en-GB"/>
        </w:rPr>
        <w:t xml:space="preserve"> can be drawn;</w:t>
      </w:r>
    </w:p>
    <w:p w:rsidR="004636BA" w:rsidRPr="004636BA" w:rsidRDefault="004636BA" w:rsidP="004636BA">
      <w:pPr>
        <w:numPr>
          <w:ilvl w:val="0"/>
          <w:numId w:val="3"/>
        </w:numPr>
        <w:autoSpaceDE w:val="0"/>
        <w:autoSpaceDN w:val="0"/>
        <w:adjustRightInd w:val="0"/>
        <w:spacing w:after="120" w:line="240" w:lineRule="auto"/>
        <w:rPr>
          <w:rFonts w:ascii="Arial" w:eastAsia="Times New Roman" w:hAnsi="Arial" w:cs="Arial"/>
          <w:sz w:val="24"/>
          <w:szCs w:val="24"/>
          <w:lang w:eastAsia="en-GB"/>
        </w:rPr>
      </w:pPr>
      <w:r w:rsidRPr="004636BA">
        <w:rPr>
          <w:rFonts w:ascii="Arial" w:eastAsia="Times New Roman" w:hAnsi="Arial" w:cs="Arial"/>
          <w:sz w:val="24"/>
          <w:szCs w:val="24"/>
          <w:lang w:eastAsia="en-GB"/>
        </w:rPr>
        <w:t>to allow local people to express support for and a commitment to the Association without playing an active role;</w:t>
      </w:r>
    </w:p>
    <w:p w:rsidR="004636BA" w:rsidRPr="004636BA" w:rsidRDefault="004636BA" w:rsidP="004636BA">
      <w:pPr>
        <w:numPr>
          <w:ilvl w:val="0"/>
          <w:numId w:val="3"/>
        </w:numPr>
        <w:autoSpaceDE w:val="0"/>
        <w:autoSpaceDN w:val="0"/>
        <w:adjustRightInd w:val="0"/>
        <w:spacing w:after="0" w:line="240" w:lineRule="auto"/>
        <w:rPr>
          <w:rFonts w:ascii="Arial" w:eastAsia="Times New Roman" w:hAnsi="Arial" w:cs="Arial"/>
          <w:sz w:val="24"/>
          <w:szCs w:val="24"/>
          <w:lang w:eastAsia="en-GB"/>
        </w:rPr>
      </w:pPr>
      <w:r w:rsidRPr="004636BA">
        <w:rPr>
          <w:rFonts w:ascii="Arial" w:eastAsia="Times New Roman" w:hAnsi="Arial" w:cs="Arial"/>
          <w:sz w:val="24"/>
          <w:szCs w:val="24"/>
          <w:lang w:eastAsia="en-GB"/>
        </w:rPr>
        <w:t>to allow tenants of the Association to play a formal part in the affairs of the</w:t>
      </w:r>
    </w:p>
    <w:p w:rsidR="004636BA" w:rsidRPr="004636BA" w:rsidRDefault="004636BA" w:rsidP="004636BA">
      <w:pPr>
        <w:autoSpaceDE w:val="0"/>
        <w:autoSpaceDN w:val="0"/>
        <w:adjustRightInd w:val="0"/>
        <w:spacing w:after="0" w:line="240" w:lineRule="auto"/>
        <w:ind w:left="720"/>
        <w:rPr>
          <w:rFonts w:ascii="Arial" w:eastAsia="Times New Roman" w:hAnsi="Arial" w:cs="Arial"/>
          <w:sz w:val="24"/>
          <w:szCs w:val="24"/>
          <w:lang w:eastAsia="en-GB"/>
        </w:rPr>
      </w:pPr>
      <w:r w:rsidRPr="004636BA">
        <w:rPr>
          <w:rFonts w:ascii="Arial" w:eastAsia="Times New Roman" w:hAnsi="Arial" w:cs="Arial"/>
          <w:sz w:val="24"/>
          <w:szCs w:val="24"/>
          <w:lang w:eastAsia="en-GB"/>
        </w:rPr>
        <w:t>Association and generally, to further the aims set out at para 2 of this policy.</w:t>
      </w:r>
    </w:p>
    <w:p w:rsidR="004636BA" w:rsidRPr="004636BA" w:rsidRDefault="004636BA" w:rsidP="00F107F2">
      <w:pPr>
        <w:widowControl w:val="0"/>
        <w:tabs>
          <w:tab w:val="left" w:pos="709"/>
        </w:tabs>
        <w:spacing w:after="0" w:line="240" w:lineRule="auto"/>
        <w:rPr>
          <w:rFonts w:ascii="Arial" w:eastAsia="Times New Roman" w:hAnsi="Arial" w:cs="Arial"/>
          <w:sz w:val="24"/>
          <w:szCs w:val="24"/>
          <w:lang w:val="en-US"/>
        </w:rPr>
      </w:pPr>
    </w:p>
    <w:p w:rsidR="004636BA" w:rsidRPr="004636BA" w:rsidRDefault="004636BA" w:rsidP="009855A4">
      <w:pPr>
        <w:widowControl w:val="0"/>
        <w:numPr>
          <w:ilvl w:val="0"/>
          <w:numId w:val="1"/>
        </w:numPr>
        <w:spacing w:after="0" w:line="240" w:lineRule="auto"/>
        <w:ind w:hanging="1080"/>
        <w:rPr>
          <w:rFonts w:ascii="Arial" w:eastAsia="Times New Roman" w:hAnsi="Arial" w:cs="Arial"/>
          <w:sz w:val="24"/>
          <w:szCs w:val="20"/>
          <w:lang w:val="en-US"/>
        </w:rPr>
      </w:pPr>
      <w:r w:rsidRPr="004636BA">
        <w:rPr>
          <w:rFonts w:ascii="Arial" w:eastAsia="Times New Roman" w:hAnsi="Arial" w:cs="Arial"/>
          <w:b/>
          <w:sz w:val="24"/>
          <w:szCs w:val="20"/>
          <w:lang w:val="en-US"/>
        </w:rPr>
        <w:t>Who can become a shareholder</w:t>
      </w:r>
    </w:p>
    <w:p w:rsidR="004636BA" w:rsidRPr="004636BA" w:rsidRDefault="004636BA" w:rsidP="004636BA">
      <w:pPr>
        <w:widowControl w:val="0"/>
        <w:spacing w:after="0" w:line="240" w:lineRule="auto"/>
        <w:rPr>
          <w:rFonts w:ascii="Arial" w:eastAsia="Times New Roman" w:hAnsi="Arial" w:cs="Arial"/>
          <w:sz w:val="24"/>
          <w:szCs w:val="20"/>
          <w:lang w:val="en-US"/>
        </w:rPr>
      </w:pPr>
    </w:p>
    <w:p w:rsidR="004636BA" w:rsidRPr="004636BA" w:rsidRDefault="004636BA" w:rsidP="004636BA">
      <w:pPr>
        <w:autoSpaceDE w:val="0"/>
        <w:autoSpaceDN w:val="0"/>
        <w:adjustRightInd w:val="0"/>
        <w:spacing w:after="120" w:line="240" w:lineRule="auto"/>
        <w:ind w:left="709" w:hanging="709"/>
        <w:rPr>
          <w:rFonts w:ascii="Arial" w:eastAsia="Times New Roman" w:hAnsi="Arial" w:cs="Arial"/>
          <w:sz w:val="24"/>
          <w:szCs w:val="24"/>
          <w:lang w:eastAsia="en-GB"/>
        </w:rPr>
      </w:pPr>
      <w:r w:rsidRPr="004636BA">
        <w:rPr>
          <w:rFonts w:ascii="Arial" w:eastAsia="Times New Roman" w:hAnsi="Arial" w:cs="Arial"/>
          <w:sz w:val="24"/>
          <w:szCs w:val="24"/>
          <w:lang w:eastAsia="en-GB"/>
        </w:rPr>
        <w:t xml:space="preserve">4.1    </w:t>
      </w:r>
      <w:r w:rsidR="00EF6FA5">
        <w:rPr>
          <w:rFonts w:ascii="Arial" w:eastAsia="Times New Roman" w:hAnsi="Arial" w:cs="Arial"/>
          <w:sz w:val="24"/>
          <w:szCs w:val="24"/>
          <w:lang w:eastAsia="en-GB"/>
        </w:rPr>
        <w:t xml:space="preserve"> </w:t>
      </w:r>
      <w:r w:rsidRPr="004636BA">
        <w:rPr>
          <w:rFonts w:ascii="Arial" w:eastAsia="Times New Roman" w:hAnsi="Arial" w:cs="Arial"/>
          <w:sz w:val="24"/>
          <w:szCs w:val="24"/>
          <w:lang w:eastAsia="en-GB"/>
        </w:rPr>
        <w:t xml:space="preserve"> All applications for membership of the Association will be considered by the   Board. Applicants are required to meet at least one of the following criteria as well as demonstrating that they are committed to acting in the best interests of </w:t>
      </w:r>
      <w:r w:rsidR="00EF6FA5" w:rsidRPr="00156F80">
        <w:rPr>
          <w:rFonts w:ascii="Arial" w:eastAsia="Times New Roman" w:hAnsi="Arial" w:cs="Arial"/>
          <w:sz w:val="24"/>
          <w:szCs w:val="24"/>
          <w:lang w:eastAsia="en-GB"/>
        </w:rPr>
        <w:t>the Association and guardians of the objects of the association</w:t>
      </w:r>
      <w:r w:rsidR="00EF6FA5">
        <w:rPr>
          <w:rFonts w:ascii="Arial" w:eastAsia="Times New Roman" w:hAnsi="Arial" w:cs="Arial"/>
          <w:sz w:val="24"/>
          <w:szCs w:val="24"/>
          <w:lang w:eastAsia="en-GB"/>
        </w:rPr>
        <w:t>:-</w:t>
      </w:r>
    </w:p>
    <w:p w:rsidR="004636BA" w:rsidRPr="004636BA" w:rsidRDefault="004636BA" w:rsidP="004636BA">
      <w:pPr>
        <w:numPr>
          <w:ilvl w:val="0"/>
          <w:numId w:val="4"/>
        </w:numPr>
        <w:autoSpaceDE w:val="0"/>
        <w:autoSpaceDN w:val="0"/>
        <w:adjustRightInd w:val="0"/>
        <w:spacing w:after="120" w:line="240" w:lineRule="auto"/>
        <w:rPr>
          <w:rFonts w:ascii="Arial" w:eastAsia="Times New Roman" w:hAnsi="Arial" w:cs="Arial"/>
          <w:sz w:val="24"/>
          <w:szCs w:val="24"/>
          <w:lang w:eastAsia="en-GB"/>
        </w:rPr>
      </w:pPr>
      <w:r w:rsidRPr="004636BA">
        <w:rPr>
          <w:rFonts w:ascii="Arial" w:eastAsia="Times New Roman" w:hAnsi="Arial" w:cs="Arial"/>
          <w:sz w:val="24"/>
          <w:szCs w:val="24"/>
          <w:lang w:eastAsia="en-GB"/>
        </w:rPr>
        <w:t>The applicant has a long term interest in and support for the Association e.g. tenant of the association;</w:t>
      </w:r>
    </w:p>
    <w:p w:rsidR="009855A4" w:rsidRDefault="004636BA" w:rsidP="004636BA">
      <w:pPr>
        <w:numPr>
          <w:ilvl w:val="0"/>
          <w:numId w:val="4"/>
        </w:numPr>
        <w:autoSpaceDE w:val="0"/>
        <w:autoSpaceDN w:val="0"/>
        <w:adjustRightInd w:val="0"/>
        <w:spacing w:after="120" w:line="240" w:lineRule="auto"/>
        <w:rPr>
          <w:rFonts w:ascii="Arial" w:eastAsia="Times New Roman" w:hAnsi="Arial" w:cs="Arial"/>
          <w:sz w:val="24"/>
          <w:szCs w:val="24"/>
          <w:lang w:eastAsia="en-GB"/>
        </w:rPr>
      </w:pPr>
      <w:r w:rsidRPr="004636BA">
        <w:rPr>
          <w:rFonts w:ascii="Arial" w:eastAsia="Times New Roman" w:hAnsi="Arial" w:cs="Arial"/>
          <w:sz w:val="24"/>
          <w:szCs w:val="24"/>
          <w:lang w:eastAsia="en-GB"/>
        </w:rPr>
        <w:t xml:space="preserve">The applicant has the appropriate skills, experience and availability to make a significant contribution to the Association by becoming a Member of the Board, either at the time of application or in the future, </w:t>
      </w:r>
    </w:p>
    <w:p w:rsidR="004636BA" w:rsidRPr="004636BA" w:rsidRDefault="00F107F2" w:rsidP="009855A4">
      <w:pPr>
        <w:autoSpaceDE w:val="0"/>
        <w:autoSpaceDN w:val="0"/>
        <w:adjustRightInd w:val="0"/>
        <w:spacing w:after="120" w:line="240" w:lineRule="auto"/>
        <w:ind w:left="720"/>
        <w:rPr>
          <w:rFonts w:ascii="Arial" w:eastAsia="Times New Roman" w:hAnsi="Arial" w:cs="Arial"/>
          <w:b/>
          <w:sz w:val="24"/>
          <w:szCs w:val="24"/>
          <w:lang w:eastAsia="en-GB"/>
        </w:rPr>
      </w:pPr>
      <w:r w:rsidRPr="004636BA">
        <w:rPr>
          <w:rFonts w:ascii="Arial" w:eastAsia="Times New Roman" w:hAnsi="Arial" w:cs="Arial"/>
          <w:b/>
          <w:sz w:val="24"/>
          <w:szCs w:val="24"/>
          <w:lang w:eastAsia="en-GB"/>
        </w:rPr>
        <w:t>If</w:t>
      </w:r>
      <w:r w:rsidR="004636BA" w:rsidRPr="004636BA">
        <w:rPr>
          <w:rFonts w:ascii="Arial" w:eastAsia="Times New Roman" w:hAnsi="Arial" w:cs="Arial"/>
          <w:b/>
          <w:sz w:val="24"/>
          <w:szCs w:val="24"/>
          <w:lang w:eastAsia="en-GB"/>
        </w:rPr>
        <w:t xml:space="preserve"> not;</w:t>
      </w:r>
    </w:p>
    <w:p w:rsidR="004636BA" w:rsidRPr="004636BA" w:rsidRDefault="004636BA" w:rsidP="004636BA">
      <w:pPr>
        <w:numPr>
          <w:ilvl w:val="0"/>
          <w:numId w:val="4"/>
        </w:numPr>
        <w:autoSpaceDE w:val="0"/>
        <w:autoSpaceDN w:val="0"/>
        <w:adjustRightInd w:val="0"/>
        <w:spacing w:after="120" w:line="240" w:lineRule="auto"/>
        <w:rPr>
          <w:rFonts w:ascii="Arial" w:eastAsia="Times New Roman" w:hAnsi="Arial" w:cs="Arial"/>
          <w:sz w:val="24"/>
          <w:szCs w:val="24"/>
          <w:lang w:eastAsia="en-GB"/>
        </w:rPr>
      </w:pPr>
      <w:r w:rsidRPr="004636BA">
        <w:rPr>
          <w:rFonts w:ascii="Arial" w:eastAsia="Times New Roman" w:hAnsi="Arial" w:cs="Arial"/>
          <w:sz w:val="24"/>
          <w:szCs w:val="24"/>
          <w:lang w:eastAsia="en-GB"/>
        </w:rPr>
        <w:t>The applicant has the commitment and relevant skills and/or experience to make a positive contribution to the Association without becoming an active Board member;</w:t>
      </w:r>
    </w:p>
    <w:p w:rsidR="004636BA" w:rsidRPr="004636BA" w:rsidRDefault="004636BA" w:rsidP="004636BA">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4636BA">
        <w:rPr>
          <w:rFonts w:ascii="Arial" w:eastAsia="Times New Roman" w:hAnsi="Arial" w:cs="Arial"/>
          <w:sz w:val="24"/>
          <w:szCs w:val="24"/>
          <w:lang w:eastAsia="en-GB"/>
        </w:rPr>
        <w:t>The applicant’s membership would help improve the representation of local</w:t>
      </w:r>
    </w:p>
    <w:p w:rsidR="004636BA" w:rsidRPr="004636BA" w:rsidRDefault="00F107F2" w:rsidP="004636BA">
      <w:pPr>
        <w:autoSpaceDE w:val="0"/>
        <w:autoSpaceDN w:val="0"/>
        <w:adjustRightInd w:val="0"/>
        <w:spacing w:after="120" w:line="240" w:lineRule="auto"/>
        <w:ind w:left="720"/>
        <w:rPr>
          <w:rFonts w:ascii="Arial" w:eastAsia="Times New Roman" w:hAnsi="Arial" w:cs="Arial"/>
          <w:sz w:val="24"/>
          <w:szCs w:val="24"/>
          <w:lang w:eastAsia="en-GB"/>
        </w:rPr>
      </w:pPr>
      <w:r w:rsidRPr="004636BA">
        <w:rPr>
          <w:rFonts w:ascii="Arial" w:eastAsia="Times New Roman" w:hAnsi="Arial" w:cs="Arial"/>
          <w:sz w:val="24"/>
          <w:szCs w:val="24"/>
          <w:lang w:eastAsia="en-GB"/>
        </w:rPr>
        <w:t>Communities</w:t>
      </w:r>
      <w:r w:rsidR="004636BA" w:rsidRPr="004636BA">
        <w:rPr>
          <w:rFonts w:ascii="Arial" w:eastAsia="Times New Roman" w:hAnsi="Arial" w:cs="Arial"/>
          <w:sz w:val="24"/>
          <w:szCs w:val="24"/>
          <w:lang w:eastAsia="en-GB"/>
        </w:rPr>
        <w:t xml:space="preserve"> within the Association's shareholding and/or Board membership;</w:t>
      </w:r>
    </w:p>
    <w:p w:rsidR="004636BA" w:rsidRPr="004636BA" w:rsidRDefault="004636BA" w:rsidP="004636BA">
      <w:pPr>
        <w:numPr>
          <w:ilvl w:val="0"/>
          <w:numId w:val="4"/>
        </w:numPr>
        <w:autoSpaceDE w:val="0"/>
        <w:autoSpaceDN w:val="0"/>
        <w:adjustRightInd w:val="0"/>
        <w:spacing w:after="0" w:line="240" w:lineRule="auto"/>
        <w:rPr>
          <w:rFonts w:ascii="Arial" w:eastAsia="Times New Roman" w:hAnsi="Arial" w:cs="Arial"/>
          <w:sz w:val="24"/>
          <w:szCs w:val="24"/>
          <w:lang w:eastAsia="en-GB"/>
        </w:rPr>
      </w:pPr>
      <w:r w:rsidRPr="004636BA">
        <w:rPr>
          <w:rFonts w:ascii="Arial" w:eastAsia="Times New Roman" w:hAnsi="Arial" w:cs="Arial"/>
          <w:sz w:val="24"/>
          <w:szCs w:val="24"/>
          <w:lang w:eastAsia="en-GB"/>
        </w:rPr>
        <w:t>The applicant’s membership would contribute to achieving a balanced mix</w:t>
      </w:r>
    </w:p>
    <w:p w:rsidR="004636BA" w:rsidRPr="004636BA" w:rsidRDefault="004636BA" w:rsidP="004636BA">
      <w:pPr>
        <w:autoSpaceDE w:val="0"/>
        <w:autoSpaceDN w:val="0"/>
        <w:adjustRightInd w:val="0"/>
        <w:spacing w:after="0" w:line="240" w:lineRule="auto"/>
        <w:ind w:left="720"/>
        <w:rPr>
          <w:rFonts w:ascii="Arial" w:eastAsia="Times New Roman" w:hAnsi="Arial" w:cs="Arial"/>
          <w:sz w:val="24"/>
          <w:szCs w:val="24"/>
          <w:lang w:eastAsia="en-GB"/>
        </w:rPr>
      </w:pPr>
      <w:r w:rsidRPr="004636BA">
        <w:rPr>
          <w:rFonts w:ascii="Arial" w:eastAsia="Times New Roman" w:hAnsi="Arial" w:cs="Arial"/>
          <w:sz w:val="24"/>
          <w:szCs w:val="24"/>
          <w:lang w:eastAsia="en-GB"/>
        </w:rPr>
        <w:t xml:space="preserve">within the Association's shareholding and/or </w:t>
      </w:r>
      <w:r w:rsidR="009855A4">
        <w:rPr>
          <w:rFonts w:ascii="Arial" w:eastAsia="Times New Roman" w:hAnsi="Arial" w:cs="Arial"/>
          <w:sz w:val="24"/>
          <w:szCs w:val="24"/>
          <w:lang w:eastAsia="en-GB"/>
        </w:rPr>
        <w:t>Board</w:t>
      </w:r>
      <w:r w:rsidRPr="004636BA">
        <w:rPr>
          <w:rFonts w:ascii="Arial" w:eastAsia="Times New Roman" w:hAnsi="Arial" w:cs="Arial"/>
          <w:sz w:val="24"/>
          <w:szCs w:val="24"/>
          <w:lang w:eastAsia="en-GB"/>
        </w:rPr>
        <w:t xml:space="preserve"> membership.</w:t>
      </w:r>
    </w:p>
    <w:p w:rsidR="004636BA" w:rsidRPr="004636BA" w:rsidRDefault="004636BA" w:rsidP="004636BA">
      <w:pPr>
        <w:autoSpaceDE w:val="0"/>
        <w:autoSpaceDN w:val="0"/>
        <w:adjustRightInd w:val="0"/>
        <w:spacing w:after="0" w:line="240" w:lineRule="auto"/>
        <w:rPr>
          <w:rFonts w:ascii="Arial" w:eastAsia="Times New Roman" w:hAnsi="Arial" w:cs="Arial"/>
          <w:sz w:val="24"/>
          <w:szCs w:val="24"/>
          <w:lang w:eastAsia="en-GB"/>
        </w:rPr>
      </w:pPr>
    </w:p>
    <w:p w:rsidR="004636BA" w:rsidRDefault="004636BA" w:rsidP="00F107F2">
      <w:pPr>
        <w:widowControl w:val="0"/>
        <w:tabs>
          <w:tab w:val="left" w:pos="142"/>
          <w:tab w:val="left" w:pos="426"/>
        </w:tabs>
        <w:spacing w:after="0" w:line="240" w:lineRule="auto"/>
        <w:ind w:left="709" w:hanging="709"/>
        <w:rPr>
          <w:rFonts w:ascii="Arial" w:eastAsia="Times New Roman" w:hAnsi="Arial" w:cs="Arial"/>
          <w:sz w:val="24"/>
          <w:szCs w:val="24"/>
          <w:lang w:val="en-US"/>
        </w:rPr>
      </w:pPr>
      <w:r w:rsidRPr="004636BA">
        <w:rPr>
          <w:rFonts w:ascii="Arial" w:eastAsia="Times New Roman" w:hAnsi="Arial" w:cs="Arial"/>
          <w:sz w:val="24"/>
          <w:szCs w:val="24"/>
          <w:lang w:val="en-US"/>
        </w:rPr>
        <w:t xml:space="preserve">4.2    </w:t>
      </w:r>
      <w:r w:rsidR="00F107F2">
        <w:rPr>
          <w:rFonts w:ascii="Arial" w:eastAsia="Times New Roman" w:hAnsi="Arial" w:cs="Arial"/>
          <w:sz w:val="24"/>
          <w:szCs w:val="24"/>
          <w:lang w:val="en-US"/>
        </w:rPr>
        <w:t xml:space="preserve">  </w:t>
      </w:r>
      <w:r w:rsidRPr="004636BA">
        <w:rPr>
          <w:rFonts w:ascii="Arial" w:eastAsia="Times New Roman" w:hAnsi="Arial" w:cs="Arial"/>
          <w:sz w:val="24"/>
          <w:szCs w:val="24"/>
          <w:lang w:val="en-US"/>
        </w:rPr>
        <w:t xml:space="preserve">Any person aged 18 or over can apply for a share in CHISEL Ltd.  Organisations </w:t>
      </w:r>
      <w:r w:rsidR="009855A4">
        <w:rPr>
          <w:rFonts w:ascii="Arial" w:eastAsia="Times New Roman" w:hAnsi="Arial" w:cs="Arial"/>
          <w:sz w:val="24"/>
          <w:szCs w:val="24"/>
          <w:lang w:val="en-US"/>
        </w:rPr>
        <w:t xml:space="preserve">may </w:t>
      </w:r>
      <w:r w:rsidRPr="004636BA">
        <w:rPr>
          <w:rFonts w:ascii="Arial" w:eastAsia="Times New Roman" w:hAnsi="Arial" w:cs="Arial"/>
          <w:sz w:val="24"/>
          <w:szCs w:val="24"/>
          <w:lang w:val="en-US"/>
        </w:rPr>
        <w:t>also apply</w:t>
      </w:r>
      <w:r w:rsidR="00B95958">
        <w:rPr>
          <w:rFonts w:ascii="Arial" w:eastAsia="Times New Roman" w:hAnsi="Arial" w:cs="Arial"/>
          <w:sz w:val="24"/>
          <w:szCs w:val="24"/>
          <w:lang w:val="en-US"/>
        </w:rPr>
        <w:t xml:space="preserve">. </w:t>
      </w:r>
      <w:r w:rsidRPr="004636BA">
        <w:rPr>
          <w:rFonts w:ascii="Arial" w:eastAsia="Times New Roman" w:hAnsi="Arial" w:cs="Arial"/>
          <w:sz w:val="24"/>
          <w:szCs w:val="24"/>
          <w:lang w:val="en-US"/>
        </w:rPr>
        <w:t>If the organisation is unincorporated, it must nominate an individual to become a delegate member on its behalf.  An incorporated organisation can appoint a deputy to represent it at meetings and vote on its behalf.</w:t>
      </w:r>
    </w:p>
    <w:p w:rsidR="00B95958" w:rsidRPr="004636BA" w:rsidRDefault="00B95958" w:rsidP="004636BA">
      <w:pPr>
        <w:widowControl w:val="0"/>
        <w:tabs>
          <w:tab w:val="left" w:pos="142"/>
        </w:tabs>
        <w:spacing w:after="0" w:line="240" w:lineRule="auto"/>
        <w:ind w:left="567" w:hanging="567"/>
        <w:rPr>
          <w:rFonts w:ascii="Arial" w:eastAsia="Times New Roman" w:hAnsi="Arial" w:cs="Arial"/>
          <w:sz w:val="24"/>
          <w:szCs w:val="24"/>
          <w:lang w:val="en-US"/>
        </w:rPr>
      </w:pPr>
    </w:p>
    <w:p w:rsidR="004636BA" w:rsidRPr="004636BA" w:rsidRDefault="004636BA" w:rsidP="00F107F2">
      <w:pPr>
        <w:widowControl w:val="0"/>
        <w:numPr>
          <w:ilvl w:val="0"/>
          <w:numId w:val="1"/>
        </w:numPr>
        <w:spacing w:before="240" w:after="360" w:line="240" w:lineRule="auto"/>
        <w:ind w:left="567" w:hanging="567"/>
        <w:rPr>
          <w:rFonts w:ascii="Arial" w:eastAsia="Times New Roman" w:hAnsi="Arial" w:cs="Arial"/>
          <w:b/>
          <w:sz w:val="24"/>
          <w:szCs w:val="20"/>
          <w:lang w:val="en-US"/>
        </w:rPr>
      </w:pPr>
      <w:r w:rsidRPr="004636BA">
        <w:rPr>
          <w:rFonts w:ascii="Arial" w:eastAsia="Times New Roman" w:hAnsi="Arial" w:cs="Arial"/>
          <w:b/>
          <w:sz w:val="24"/>
          <w:szCs w:val="20"/>
          <w:lang w:val="en-US"/>
        </w:rPr>
        <w:t>Exclusions</w:t>
      </w:r>
    </w:p>
    <w:p w:rsidR="004636BA" w:rsidRPr="004636BA" w:rsidRDefault="004636BA" w:rsidP="004636BA">
      <w:pPr>
        <w:widowControl w:val="0"/>
        <w:spacing w:after="120" w:line="240" w:lineRule="auto"/>
        <w:rPr>
          <w:rFonts w:ascii="Arial" w:eastAsia="Times New Roman" w:hAnsi="Arial" w:cs="Arial"/>
          <w:sz w:val="24"/>
          <w:szCs w:val="20"/>
          <w:lang w:val="en-US"/>
        </w:rPr>
      </w:pPr>
      <w:r w:rsidRPr="004636BA">
        <w:rPr>
          <w:rFonts w:ascii="Arial" w:eastAsia="Times New Roman" w:hAnsi="Arial" w:cs="Arial"/>
          <w:sz w:val="24"/>
          <w:szCs w:val="20"/>
          <w:lang w:val="en-US"/>
        </w:rPr>
        <w:t>5.1   The following may not be admitted as shareholders:-</w:t>
      </w:r>
    </w:p>
    <w:p w:rsidR="004636BA" w:rsidRPr="004636BA" w:rsidRDefault="004636BA" w:rsidP="00B95958">
      <w:pPr>
        <w:numPr>
          <w:ilvl w:val="0"/>
          <w:numId w:val="2"/>
        </w:numPr>
        <w:autoSpaceDE w:val="0"/>
        <w:autoSpaceDN w:val="0"/>
        <w:adjustRightInd w:val="0"/>
        <w:spacing w:after="120" w:line="240" w:lineRule="auto"/>
        <w:ind w:left="709" w:hanging="283"/>
        <w:rPr>
          <w:rFonts w:ascii="Arial" w:eastAsia="Times New Roman" w:hAnsi="Arial" w:cs="Arial"/>
          <w:sz w:val="24"/>
          <w:szCs w:val="24"/>
          <w:lang w:eastAsia="en-GB"/>
        </w:rPr>
      </w:pPr>
      <w:r w:rsidRPr="004636BA">
        <w:rPr>
          <w:rFonts w:ascii="Arial" w:eastAsia="Times New Roman" w:hAnsi="Arial" w:cs="Arial"/>
          <w:sz w:val="24"/>
          <w:szCs w:val="24"/>
          <w:lang w:eastAsia="en-GB"/>
        </w:rPr>
        <w:t>A minor;</w:t>
      </w:r>
    </w:p>
    <w:p w:rsidR="004636BA" w:rsidRPr="004636BA" w:rsidRDefault="004636BA" w:rsidP="004636BA">
      <w:pPr>
        <w:numPr>
          <w:ilvl w:val="0"/>
          <w:numId w:val="2"/>
        </w:numPr>
        <w:tabs>
          <w:tab w:val="left" w:pos="709"/>
        </w:tabs>
        <w:autoSpaceDE w:val="0"/>
        <w:autoSpaceDN w:val="0"/>
        <w:adjustRightInd w:val="0"/>
        <w:spacing w:after="0" w:line="240" w:lineRule="auto"/>
        <w:ind w:left="709" w:hanging="283"/>
        <w:rPr>
          <w:rFonts w:ascii="Arial" w:eastAsia="Times New Roman" w:hAnsi="Arial" w:cs="Arial"/>
          <w:sz w:val="24"/>
          <w:szCs w:val="24"/>
          <w:lang w:eastAsia="en-GB"/>
        </w:rPr>
      </w:pPr>
      <w:r w:rsidRPr="004636BA">
        <w:rPr>
          <w:rFonts w:ascii="Arial" w:eastAsia="Times New Roman" w:hAnsi="Arial" w:cs="Arial"/>
          <w:sz w:val="24"/>
          <w:szCs w:val="24"/>
          <w:lang w:eastAsia="en-GB"/>
        </w:rPr>
        <w:t>A person who has been expelled as a shareholder, except as authorised by special resolution at a general meeting;</w:t>
      </w:r>
    </w:p>
    <w:p w:rsidR="004636BA" w:rsidRPr="00B95958" w:rsidRDefault="004636BA" w:rsidP="00B95958">
      <w:pPr>
        <w:pStyle w:val="ListParagraph"/>
        <w:numPr>
          <w:ilvl w:val="0"/>
          <w:numId w:val="2"/>
        </w:numPr>
        <w:autoSpaceDE w:val="0"/>
        <w:autoSpaceDN w:val="0"/>
        <w:adjustRightInd w:val="0"/>
        <w:spacing w:before="120" w:after="120" w:line="240" w:lineRule="auto"/>
        <w:ind w:left="709" w:hanging="283"/>
        <w:rPr>
          <w:rFonts w:ascii="Arial" w:eastAsia="Times New Roman" w:hAnsi="Arial" w:cs="Arial"/>
          <w:sz w:val="24"/>
          <w:szCs w:val="24"/>
          <w:lang w:eastAsia="en-GB"/>
        </w:rPr>
      </w:pPr>
      <w:r w:rsidRPr="00B95958">
        <w:rPr>
          <w:rFonts w:ascii="Arial" w:eastAsia="Times New Roman" w:hAnsi="Arial" w:cs="Arial"/>
          <w:sz w:val="24"/>
          <w:szCs w:val="24"/>
          <w:lang w:eastAsia="en-GB"/>
        </w:rPr>
        <w:t>An employee of the Association,</w:t>
      </w:r>
    </w:p>
    <w:p w:rsidR="004636BA" w:rsidRPr="004636BA" w:rsidRDefault="004636BA" w:rsidP="004636BA">
      <w:pPr>
        <w:numPr>
          <w:ilvl w:val="0"/>
          <w:numId w:val="2"/>
        </w:numPr>
        <w:autoSpaceDE w:val="0"/>
        <w:autoSpaceDN w:val="0"/>
        <w:adjustRightInd w:val="0"/>
        <w:spacing w:after="0" w:line="240" w:lineRule="auto"/>
        <w:ind w:left="709" w:hanging="283"/>
        <w:rPr>
          <w:rFonts w:ascii="Arial" w:eastAsia="Times New Roman" w:hAnsi="Arial" w:cs="Arial"/>
          <w:sz w:val="24"/>
          <w:szCs w:val="24"/>
          <w:lang w:eastAsia="en-GB"/>
        </w:rPr>
      </w:pPr>
      <w:r w:rsidRPr="004636BA">
        <w:rPr>
          <w:rFonts w:ascii="Arial" w:eastAsia="Times New Roman" w:hAnsi="Arial" w:cs="Arial"/>
          <w:sz w:val="24"/>
          <w:szCs w:val="24"/>
          <w:lang w:eastAsia="en-GB"/>
        </w:rPr>
        <w:t>A person, who has been an employee of the Association within the 12 months prior to their application, or a close relative of such a person.</w:t>
      </w:r>
    </w:p>
    <w:p w:rsidR="004636BA" w:rsidRPr="004636BA" w:rsidRDefault="004636BA" w:rsidP="004636BA">
      <w:pPr>
        <w:numPr>
          <w:ilvl w:val="0"/>
          <w:numId w:val="2"/>
        </w:numPr>
        <w:tabs>
          <w:tab w:val="left" w:pos="709"/>
        </w:tabs>
        <w:autoSpaceDE w:val="0"/>
        <w:autoSpaceDN w:val="0"/>
        <w:adjustRightInd w:val="0"/>
        <w:spacing w:before="120" w:after="0" w:line="240" w:lineRule="auto"/>
        <w:ind w:left="709" w:hanging="283"/>
        <w:rPr>
          <w:rFonts w:ascii="Arial" w:eastAsia="Times New Roman" w:hAnsi="Arial" w:cs="Arial"/>
          <w:lang w:eastAsia="en-GB"/>
        </w:rPr>
      </w:pPr>
      <w:r w:rsidRPr="004636BA">
        <w:rPr>
          <w:rFonts w:ascii="Arial" w:eastAsia="Times New Roman" w:hAnsi="Arial" w:cs="Arial"/>
          <w:sz w:val="24"/>
          <w:szCs w:val="24"/>
          <w:lang w:eastAsia="en-GB"/>
        </w:rPr>
        <w:t>A person whose membership of the Association and/or its Board would result in an unacceptable conflict of interest, either due to a personal relationship or employment  or voluntary work with another organisation, for example another housing association</w:t>
      </w:r>
      <w:r w:rsidR="00B95958">
        <w:rPr>
          <w:rFonts w:ascii="Arial" w:eastAsia="Times New Roman" w:hAnsi="Arial" w:cs="Arial"/>
          <w:sz w:val="24"/>
          <w:szCs w:val="24"/>
          <w:lang w:eastAsia="en-GB"/>
        </w:rPr>
        <w:t xml:space="preserve">/ service provider </w:t>
      </w:r>
      <w:r w:rsidRPr="004636BA">
        <w:rPr>
          <w:rFonts w:ascii="Arial" w:eastAsia="Times New Roman" w:hAnsi="Arial" w:cs="Arial"/>
          <w:sz w:val="24"/>
          <w:szCs w:val="24"/>
          <w:lang w:eastAsia="en-GB"/>
        </w:rPr>
        <w:t>which could be regarded as a competitor</w:t>
      </w:r>
      <w:r w:rsidRPr="004636BA">
        <w:rPr>
          <w:rFonts w:ascii="Arial" w:eastAsia="Times New Roman" w:hAnsi="Arial" w:cs="Arial"/>
          <w:lang w:eastAsia="en-GB"/>
        </w:rPr>
        <w:t>.</w:t>
      </w:r>
    </w:p>
    <w:p w:rsidR="004636BA" w:rsidRPr="004636BA" w:rsidRDefault="004636BA" w:rsidP="004636BA">
      <w:pPr>
        <w:numPr>
          <w:ilvl w:val="0"/>
          <w:numId w:val="2"/>
        </w:numPr>
        <w:tabs>
          <w:tab w:val="left" w:pos="709"/>
        </w:tabs>
        <w:autoSpaceDE w:val="0"/>
        <w:autoSpaceDN w:val="0"/>
        <w:adjustRightInd w:val="0"/>
        <w:spacing w:before="120" w:after="0" w:line="240" w:lineRule="auto"/>
        <w:ind w:left="709" w:hanging="283"/>
        <w:rPr>
          <w:rFonts w:ascii="Arial" w:eastAsia="Times New Roman" w:hAnsi="Arial" w:cs="Arial"/>
          <w:lang w:eastAsia="en-GB"/>
        </w:rPr>
      </w:pPr>
      <w:r w:rsidRPr="004636BA">
        <w:rPr>
          <w:rFonts w:ascii="Arial" w:eastAsia="Times New Roman" w:hAnsi="Arial" w:cs="Arial"/>
          <w:sz w:val="24"/>
          <w:szCs w:val="24"/>
          <w:lang w:eastAsia="en-GB"/>
        </w:rPr>
        <w:t>An organisation or individual that has a business relationship with CHISEL</w:t>
      </w:r>
      <w:r w:rsidR="00B95958">
        <w:rPr>
          <w:rFonts w:ascii="Arial" w:eastAsia="Times New Roman" w:hAnsi="Arial" w:cs="Arial"/>
          <w:sz w:val="24"/>
          <w:szCs w:val="24"/>
          <w:lang w:eastAsia="en-GB"/>
        </w:rPr>
        <w:t xml:space="preserve"> or is paid to provide services on </w:t>
      </w:r>
      <w:r w:rsidR="009855A4">
        <w:rPr>
          <w:rFonts w:ascii="Arial" w:eastAsia="Times New Roman" w:hAnsi="Arial" w:cs="Arial"/>
          <w:sz w:val="24"/>
          <w:szCs w:val="24"/>
          <w:lang w:eastAsia="en-GB"/>
        </w:rPr>
        <w:t xml:space="preserve">CHISEL’s </w:t>
      </w:r>
      <w:r w:rsidR="00B95958">
        <w:rPr>
          <w:rFonts w:ascii="Arial" w:eastAsia="Times New Roman" w:hAnsi="Arial" w:cs="Arial"/>
          <w:sz w:val="24"/>
          <w:szCs w:val="24"/>
          <w:lang w:eastAsia="en-GB"/>
        </w:rPr>
        <w:t>behalf.</w:t>
      </w:r>
    </w:p>
    <w:p w:rsidR="004636BA" w:rsidRPr="004636BA" w:rsidRDefault="004636BA" w:rsidP="004636BA">
      <w:pPr>
        <w:numPr>
          <w:ilvl w:val="0"/>
          <w:numId w:val="2"/>
        </w:numPr>
        <w:tabs>
          <w:tab w:val="left" w:pos="709"/>
        </w:tabs>
        <w:autoSpaceDE w:val="0"/>
        <w:autoSpaceDN w:val="0"/>
        <w:adjustRightInd w:val="0"/>
        <w:spacing w:before="120" w:after="0" w:line="240" w:lineRule="auto"/>
        <w:ind w:left="709" w:hanging="283"/>
        <w:rPr>
          <w:rFonts w:ascii="Arial" w:eastAsia="Times New Roman" w:hAnsi="Arial" w:cs="Arial"/>
          <w:lang w:eastAsia="en-GB"/>
        </w:rPr>
      </w:pPr>
      <w:r w:rsidRPr="004636BA">
        <w:rPr>
          <w:rFonts w:ascii="Arial" w:eastAsia="Times New Roman" w:hAnsi="Arial" w:cs="Arial"/>
          <w:sz w:val="24"/>
          <w:szCs w:val="24"/>
          <w:lang w:eastAsia="en-GB"/>
        </w:rPr>
        <w:t>A tenant who is in breach of their tenancy agreement and subject to a court order or suspended court order.</w:t>
      </w:r>
    </w:p>
    <w:p w:rsidR="004636BA" w:rsidRPr="004636BA" w:rsidRDefault="004636BA" w:rsidP="004636BA">
      <w:pPr>
        <w:numPr>
          <w:ilvl w:val="0"/>
          <w:numId w:val="2"/>
        </w:numPr>
        <w:tabs>
          <w:tab w:val="left" w:pos="709"/>
        </w:tabs>
        <w:autoSpaceDE w:val="0"/>
        <w:autoSpaceDN w:val="0"/>
        <w:adjustRightInd w:val="0"/>
        <w:spacing w:before="120" w:after="0" w:line="240" w:lineRule="auto"/>
        <w:ind w:left="709" w:hanging="283"/>
        <w:rPr>
          <w:rFonts w:ascii="Arial" w:eastAsia="Times New Roman" w:hAnsi="Arial" w:cs="Arial"/>
          <w:lang w:eastAsia="en-GB"/>
        </w:rPr>
      </w:pPr>
      <w:r w:rsidRPr="004636BA">
        <w:rPr>
          <w:rFonts w:ascii="Arial" w:eastAsia="Times New Roman" w:hAnsi="Arial" w:cs="Arial"/>
          <w:sz w:val="24"/>
          <w:szCs w:val="24"/>
          <w:lang w:eastAsia="en-GB"/>
        </w:rPr>
        <w:t>A person by reason of that person’s mental health is the subject of a court order that prevents that person from personally exercising any powers or rights which that person would otherwise have.</w:t>
      </w:r>
    </w:p>
    <w:p w:rsidR="004636BA" w:rsidRPr="004636BA" w:rsidRDefault="004636BA" w:rsidP="00B95958">
      <w:pPr>
        <w:tabs>
          <w:tab w:val="left" w:pos="709"/>
        </w:tabs>
        <w:autoSpaceDE w:val="0"/>
        <w:autoSpaceDN w:val="0"/>
        <w:adjustRightInd w:val="0"/>
        <w:spacing w:before="120" w:after="0" w:line="240" w:lineRule="auto"/>
        <w:ind w:left="709"/>
        <w:rPr>
          <w:rFonts w:ascii="Arial" w:eastAsia="Times New Roman" w:hAnsi="Arial" w:cs="Arial"/>
          <w:lang w:eastAsia="en-GB"/>
        </w:rPr>
      </w:pPr>
    </w:p>
    <w:p w:rsidR="004636BA" w:rsidRPr="004636BA" w:rsidRDefault="004636BA" w:rsidP="004636BA">
      <w:pPr>
        <w:widowControl w:val="0"/>
        <w:spacing w:after="0" w:line="240" w:lineRule="auto"/>
        <w:rPr>
          <w:rFonts w:ascii="Arial" w:eastAsia="Times New Roman" w:hAnsi="Arial" w:cs="Arial"/>
          <w:sz w:val="24"/>
          <w:szCs w:val="20"/>
          <w:lang w:val="en-US"/>
        </w:rPr>
      </w:pPr>
    </w:p>
    <w:p w:rsidR="004636BA" w:rsidRPr="004636BA" w:rsidRDefault="00F107F2" w:rsidP="00F107F2">
      <w:pPr>
        <w:widowControl w:val="0"/>
        <w:numPr>
          <w:ilvl w:val="0"/>
          <w:numId w:val="1"/>
        </w:numPr>
        <w:spacing w:before="240" w:after="240" w:line="240" w:lineRule="auto"/>
        <w:ind w:left="567" w:hanging="567"/>
        <w:rPr>
          <w:rFonts w:ascii="Arial" w:eastAsia="Times New Roman" w:hAnsi="Arial" w:cs="Arial"/>
          <w:b/>
          <w:sz w:val="24"/>
          <w:szCs w:val="20"/>
          <w:lang w:val="en-US"/>
        </w:rPr>
      </w:pPr>
      <w:r>
        <w:rPr>
          <w:rFonts w:ascii="Arial" w:eastAsia="Times New Roman" w:hAnsi="Arial" w:cs="Arial"/>
          <w:b/>
          <w:sz w:val="24"/>
          <w:szCs w:val="20"/>
          <w:lang w:val="en-US"/>
        </w:rPr>
        <w:t xml:space="preserve"> </w:t>
      </w:r>
      <w:r w:rsidR="004636BA" w:rsidRPr="004636BA">
        <w:rPr>
          <w:rFonts w:ascii="Arial" w:eastAsia="Times New Roman" w:hAnsi="Arial" w:cs="Arial"/>
          <w:b/>
          <w:sz w:val="24"/>
          <w:szCs w:val="20"/>
          <w:lang w:val="en-US"/>
        </w:rPr>
        <w:t>How to become a shareholder</w:t>
      </w:r>
    </w:p>
    <w:p w:rsidR="004636BA" w:rsidRPr="004636BA" w:rsidRDefault="004636BA" w:rsidP="004636BA">
      <w:pPr>
        <w:widowControl w:val="0"/>
        <w:spacing w:after="0" w:line="240" w:lineRule="auto"/>
        <w:rPr>
          <w:rFonts w:ascii="Arial" w:eastAsia="Times New Roman" w:hAnsi="Arial" w:cs="Arial"/>
          <w:b/>
          <w:sz w:val="24"/>
          <w:szCs w:val="20"/>
          <w:lang w:val="en-US"/>
        </w:rPr>
      </w:pP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6.1   </w:t>
      </w:r>
      <w:r w:rsidR="00F107F2">
        <w:rPr>
          <w:rFonts w:ascii="Arial" w:eastAsia="Times New Roman" w:hAnsi="Arial" w:cs="Arial"/>
          <w:sz w:val="24"/>
          <w:szCs w:val="20"/>
          <w:lang w:val="en-US"/>
        </w:rPr>
        <w:t xml:space="preserve">  </w:t>
      </w:r>
      <w:r w:rsidRPr="004636BA">
        <w:rPr>
          <w:rFonts w:ascii="Arial" w:eastAsia="Times New Roman" w:hAnsi="Arial" w:cs="Arial"/>
          <w:sz w:val="24"/>
          <w:szCs w:val="20"/>
          <w:lang w:val="en-US"/>
        </w:rPr>
        <w:t xml:space="preserve"> Any person or organisation wishing to become a shareholder must complete the application form, which can be obtained from the Company Secretary at the CHISEL office.  The completed form should be returned with the sum of £1, which is the cost of a share.  No-one can buy more than one share in the association and you cannot earn interest or receive a dividend on your share.</w:t>
      </w:r>
    </w:p>
    <w:p w:rsidR="004636BA" w:rsidRPr="004636BA" w:rsidRDefault="004636BA" w:rsidP="004636BA">
      <w:pPr>
        <w:widowControl w:val="0"/>
        <w:spacing w:after="0" w:line="240" w:lineRule="auto"/>
        <w:ind w:left="426"/>
        <w:rPr>
          <w:rFonts w:ascii="Arial" w:eastAsia="Times New Roman" w:hAnsi="Arial" w:cs="Arial"/>
          <w:sz w:val="24"/>
          <w:szCs w:val="20"/>
          <w:lang w:val="en-US"/>
        </w:rPr>
      </w:pP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6.2</w:t>
      </w:r>
      <w:r w:rsidRPr="004636BA">
        <w:rPr>
          <w:rFonts w:ascii="Arial" w:eastAsia="Times New Roman" w:hAnsi="Arial" w:cs="Arial"/>
          <w:sz w:val="24"/>
          <w:szCs w:val="20"/>
          <w:lang w:val="en-US"/>
        </w:rPr>
        <w:tab/>
        <w:t xml:space="preserve">All applications are considered by CHISEL’s Board at the next meeting following their receipt. </w:t>
      </w:r>
      <w:r w:rsidR="00EF6FA5">
        <w:rPr>
          <w:rFonts w:ascii="Arial" w:eastAsia="Times New Roman" w:hAnsi="Arial" w:cs="Arial"/>
          <w:sz w:val="24"/>
          <w:szCs w:val="20"/>
          <w:lang w:val="en-US"/>
        </w:rPr>
        <w:t xml:space="preserve">Under CHISEL’s rules the </w:t>
      </w:r>
      <w:r w:rsidRPr="004636BA">
        <w:rPr>
          <w:rFonts w:ascii="Arial" w:eastAsia="Times New Roman" w:hAnsi="Arial" w:cs="Arial"/>
          <w:sz w:val="24"/>
          <w:szCs w:val="20"/>
          <w:lang w:val="en-US"/>
        </w:rPr>
        <w:t>Board has the power in its absolute discretion to accept or reject the application</w:t>
      </w:r>
    </w:p>
    <w:p w:rsidR="004636BA" w:rsidRPr="004636BA" w:rsidRDefault="004636BA" w:rsidP="004636BA">
      <w:pPr>
        <w:widowControl w:val="0"/>
        <w:spacing w:after="0" w:line="240" w:lineRule="auto"/>
        <w:ind w:left="426"/>
        <w:rPr>
          <w:rFonts w:ascii="Arial" w:eastAsia="Times New Roman" w:hAnsi="Arial" w:cs="Arial"/>
          <w:sz w:val="24"/>
          <w:szCs w:val="20"/>
          <w:lang w:val="en-US"/>
        </w:rPr>
      </w:pP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6.3   </w:t>
      </w:r>
      <w:r w:rsidR="00F107F2">
        <w:rPr>
          <w:rFonts w:ascii="Arial" w:eastAsia="Times New Roman" w:hAnsi="Arial" w:cs="Arial"/>
          <w:sz w:val="24"/>
          <w:szCs w:val="20"/>
          <w:lang w:val="en-US"/>
        </w:rPr>
        <w:t xml:space="preserve">  </w:t>
      </w:r>
      <w:r w:rsidRPr="004636BA">
        <w:rPr>
          <w:rFonts w:ascii="Arial" w:eastAsia="Times New Roman" w:hAnsi="Arial" w:cs="Arial"/>
          <w:sz w:val="24"/>
          <w:szCs w:val="20"/>
          <w:lang w:val="en-US"/>
        </w:rPr>
        <w:t>The applicant will be notified in writing within one month of the Board’s decision.  If the application is unsuccessful, the £1 will be refunded.</w:t>
      </w:r>
    </w:p>
    <w:p w:rsidR="004636BA" w:rsidRPr="004636BA" w:rsidRDefault="004636BA" w:rsidP="00F107F2">
      <w:pPr>
        <w:widowControl w:val="0"/>
        <w:spacing w:after="0" w:line="240" w:lineRule="auto"/>
        <w:ind w:left="567"/>
        <w:rPr>
          <w:rFonts w:ascii="Arial" w:eastAsia="Times New Roman" w:hAnsi="Arial" w:cs="Arial"/>
          <w:sz w:val="24"/>
          <w:szCs w:val="20"/>
          <w:lang w:val="en-US"/>
        </w:rPr>
      </w:pPr>
    </w:p>
    <w:p w:rsidR="004636BA" w:rsidRPr="004636BA" w:rsidRDefault="004636BA" w:rsidP="00F107F2">
      <w:pPr>
        <w:widowControl w:val="0"/>
        <w:spacing w:after="12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6.4    </w:t>
      </w:r>
      <w:r w:rsidR="00F107F2">
        <w:rPr>
          <w:rFonts w:ascii="Arial" w:eastAsia="Times New Roman" w:hAnsi="Arial" w:cs="Arial"/>
          <w:sz w:val="24"/>
          <w:szCs w:val="20"/>
          <w:lang w:val="en-US"/>
        </w:rPr>
        <w:t xml:space="preserve">  </w:t>
      </w:r>
      <w:r w:rsidRPr="004636BA">
        <w:rPr>
          <w:rFonts w:ascii="Arial" w:eastAsia="Times New Roman" w:hAnsi="Arial" w:cs="Arial"/>
          <w:sz w:val="24"/>
          <w:szCs w:val="20"/>
          <w:lang w:val="en-US"/>
        </w:rPr>
        <w:t>If the application is successful, the shareholder’s name will be entered in the Register of Members and they will be sent a share certificate and copy of the rules in due course.  Once admitted to membership, the £1 paid for the share will not be refunded in any circumstances.</w:t>
      </w:r>
    </w:p>
    <w:p w:rsidR="004636BA" w:rsidRPr="004636BA" w:rsidRDefault="004636BA" w:rsidP="00F107F2">
      <w:pPr>
        <w:widowControl w:val="0"/>
        <w:tabs>
          <w:tab w:val="left" w:pos="851"/>
        </w:tabs>
        <w:spacing w:before="240" w:after="24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7.    </w:t>
      </w:r>
      <w:r w:rsidR="00F107F2">
        <w:rPr>
          <w:rFonts w:ascii="Arial" w:eastAsia="Times New Roman" w:hAnsi="Arial" w:cs="Arial"/>
          <w:sz w:val="24"/>
          <w:szCs w:val="20"/>
          <w:lang w:val="en-US"/>
        </w:rPr>
        <w:t xml:space="preserve">    </w:t>
      </w:r>
      <w:r w:rsidRPr="004636BA">
        <w:rPr>
          <w:rFonts w:ascii="Arial" w:eastAsia="Times New Roman" w:hAnsi="Arial" w:cs="Arial"/>
          <w:b/>
          <w:sz w:val="24"/>
          <w:szCs w:val="20"/>
          <w:lang w:val="en-US"/>
        </w:rPr>
        <w:t>Shareholders Responsibilities</w:t>
      </w:r>
    </w:p>
    <w:p w:rsidR="004636BA" w:rsidRPr="004636BA" w:rsidRDefault="004636BA" w:rsidP="004636BA">
      <w:pPr>
        <w:widowControl w:val="0"/>
        <w:spacing w:after="0" w:line="240" w:lineRule="auto"/>
        <w:ind w:left="567" w:hanging="567"/>
        <w:rPr>
          <w:rFonts w:ascii="Arial" w:eastAsia="Times New Roman" w:hAnsi="Arial" w:cs="Arial"/>
          <w:sz w:val="24"/>
          <w:szCs w:val="20"/>
          <w:lang w:val="en-US"/>
        </w:rPr>
      </w:pP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7.1  </w:t>
      </w:r>
      <w:r w:rsidR="00F107F2">
        <w:rPr>
          <w:rFonts w:ascii="Arial" w:eastAsia="Times New Roman" w:hAnsi="Arial" w:cs="Arial"/>
          <w:sz w:val="24"/>
          <w:szCs w:val="20"/>
          <w:lang w:val="en-US"/>
        </w:rPr>
        <w:t xml:space="preserve">    </w:t>
      </w:r>
      <w:r w:rsidRPr="004636BA">
        <w:rPr>
          <w:rFonts w:ascii="Arial" w:eastAsia="Times New Roman" w:hAnsi="Arial" w:cs="Arial"/>
          <w:sz w:val="24"/>
          <w:szCs w:val="20"/>
          <w:lang w:val="en-US"/>
        </w:rPr>
        <w:t xml:space="preserve">Shareholders responsibilities can be summarised as:  </w:t>
      </w:r>
    </w:p>
    <w:p w:rsidR="004636BA" w:rsidRPr="004636BA" w:rsidRDefault="004636BA" w:rsidP="00EF6FA5">
      <w:pPr>
        <w:widowControl w:val="0"/>
        <w:numPr>
          <w:ilvl w:val="0"/>
          <w:numId w:val="5"/>
        </w:numPr>
        <w:spacing w:before="120" w:after="120" w:line="240" w:lineRule="auto"/>
        <w:ind w:left="709" w:hanging="283"/>
        <w:rPr>
          <w:rFonts w:ascii="Arial" w:eastAsia="Times New Roman" w:hAnsi="Arial" w:cs="Arial"/>
          <w:sz w:val="24"/>
          <w:szCs w:val="20"/>
          <w:lang w:val="en-US"/>
        </w:rPr>
      </w:pPr>
      <w:r w:rsidRPr="004636BA">
        <w:rPr>
          <w:rFonts w:ascii="Arial" w:eastAsia="Times New Roman" w:hAnsi="Arial" w:cs="Arial"/>
          <w:sz w:val="24"/>
          <w:szCs w:val="20"/>
          <w:lang w:val="en-US"/>
        </w:rPr>
        <w:t>To act at all times in the interests of the Association</w:t>
      </w:r>
    </w:p>
    <w:p w:rsidR="004636BA" w:rsidRPr="004636BA" w:rsidRDefault="004636BA" w:rsidP="00EF6FA5">
      <w:pPr>
        <w:widowControl w:val="0"/>
        <w:numPr>
          <w:ilvl w:val="0"/>
          <w:numId w:val="5"/>
        </w:numPr>
        <w:spacing w:before="120" w:after="120" w:line="240" w:lineRule="auto"/>
        <w:ind w:left="709" w:hanging="283"/>
        <w:rPr>
          <w:rFonts w:ascii="Arial" w:eastAsia="Times New Roman" w:hAnsi="Arial" w:cs="Arial"/>
          <w:sz w:val="24"/>
          <w:szCs w:val="20"/>
          <w:lang w:val="en-US"/>
        </w:rPr>
      </w:pPr>
      <w:r w:rsidRPr="004636BA">
        <w:rPr>
          <w:rFonts w:ascii="Arial" w:eastAsia="Times New Roman" w:hAnsi="Arial" w:cs="Arial"/>
          <w:sz w:val="24"/>
          <w:szCs w:val="20"/>
          <w:lang w:val="en-US"/>
        </w:rPr>
        <w:t>To be bound by the obligations set out in the Associations Rules.</w:t>
      </w:r>
    </w:p>
    <w:p w:rsidR="004636BA" w:rsidRPr="004636BA" w:rsidRDefault="004636BA" w:rsidP="00EF6FA5">
      <w:pPr>
        <w:widowControl w:val="0"/>
        <w:numPr>
          <w:ilvl w:val="0"/>
          <w:numId w:val="5"/>
        </w:numPr>
        <w:spacing w:before="120" w:after="120" w:line="240" w:lineRule="auto"/>
        <w:ind w:left="709" w:hanging="283"/>
        <w:rPr>
          <w:rFonts w:ascii="Arial" w:eastAsia="Times New Roman" w:hAnsi="Arial" w:cs="Arial"/>
          <w:sz w:val="24"/>
          <w:szCs w:val="20"/>
          <w:lang w:val="en-US"/>
        </w:rPr>
      </w:pPr>
      <w:r w:rsidRPr="004636BA">
        <w:rPr>
          <w:rFonts w:ascii="Arial" w:eastAsia="Times New Roman" w:hAnsi="Arial" w:cs="Arial"/>
          <w:sz w:val="24"/>
          <w:szCs w:val="20"/>
          <w:lang w:val="en-US"/>
        </w:rPr>
        <w:t>To attend and vote at the AGM</w:t>
      </w:r>
    </w:p>
    <w:p w:rsidR="004636BA" w:rsidRPr="004636BA" w:rsidRDefault="004636BA" w:rsidP="00EF6FA5">
      <w:pPr>
        <w:widowControl w:val="0"/>
        <w:numPr>
          <w:ilvl w:val="0"/>
          <w:numId w:val="5"/>
        </w:numPr>
        <w:spacing w:before="120" w:after="120" w:line="240" w:lineRule="auto"/>
        <w:ind w:left="709" w:hanging="283"/>
        <w:rPr>
          <w:rFonts w:ascii="Arial" w:eastAsia="Times New Roman" w:hAnsi="Arial" w:cs="Arial"/>
          <w:sz w:val="24"/>
          <w:szCs w:val="20"/>
          <w:lang w:val="en-US"/>
        </w:rPr>
      </w:pPr>
      <w:r w:rsidRPr="004636BA">
        <w:rPr>
          <w:rFonts w:ascii="Arial" w:eastAsia="Times New Roman" w:hAnsi="Arial" w:cs="Arial"/>
          <w:sz w:val="24"/>
          <w:szCs w:val="20"/>
          <w:lang w:val="en-US"/>
        </w:rPr>
        <w:t xml:space="preserve"> To have CHISEL’s aims and interests in mind and to promote these in the local community.</w:t>
      </w:r>
    </w:p>
    <w:p w:rsidR="004636BA" w:rsidRDefault="004636BA" w:rsidP="00F107F2">
      <w:pPr>
        <w:widowControl w:val="0"/>
        <w:spacing w:after="0" w:line="240" w:lineRule="auto"/>
        <w:ind w:left="709" w:hanging="709"/>
        <w:rPr>
          <w:rFonts w:ascii="Arial" w:eastAsia="Times New Roman" w:hAnsi="Arial" w:cs="Arial"/>
          <w:sz w:val="24"/>
          <w:szCs w:val="20"/>
          <w:lang w:val="en-US"/>
        </w:rPr>
      </w:pPr>
    </w:p>
    <w:p w:rsidR="00F107F2" w:rsidRDefault="00F107F2" w:rsidP="00F107F2">
      <w:pPr>
        <w:widowControl w:val="0"/>
        <w:spacing w:after="0" w:line="240" w:lineRule="auto"/>
        <w:ind w:left="709" w:hanging="709"/>
        <w:rPr>
          <w:rFonts w:ascii="Arial" w:eastAsia="Times New Roman" w:hAnsi="Arial" w:cs="Arial"/>
          <w:sz w:val="24"/>
          <w:szCs w:val="20"/>
          <w:lang w:val="en-US"/>
        </w:rPr>
      </w:pPr>
    </w:p>
    <w:p w:rsidR="00F107F2" w:rsidRDefault="00F107F2" w:rsidP="00F107F2">
      <w:pPr>
        <w:widowControl w:val="0"/>
        <w:spacing w:after="0" w:line="240" w:lineRule="auto"/>
        <w:ind w:left="709" w:hanging="709"/>
        <w:rPr>
          <w:rFonts w:ascii="Arial" w:eastAsia="Times New Roman" w:hAnsi="Arial" w:cs="Arial"/>
          <w:sz w:val="24"/>
          <w:szCs w:val="20"/>
          <w:lang w:val="en-US"/>
        </w:rPr>
      </w:pPr>
    </w:p>
    <w:p w:rsidR="00F107F2" w:rsidRDefault="00F107F2" w:rsidP="00F107F2">
      <w:pPr>
        <w:widowControl w:val="0"/>
        <w:spacing w:after="0" w:line="240" w:lineRule="auto"/>
        <w:ind w:left="709" w:hanging="709"/>
        <w:rPr>
          <w:rFonts w:ascii="Arial" w:eastAsia="Times New Roman" w:hAnsi="Arial" w:cs="Arial"/>
          <w:sz w:val="24"/>
          <w:szCs w:val="20"/>
          <w:lang w:val="en-US"/>
        </w:rPr>
      </w:pPr>
    </w:p>
    <w:p w:rsidR="00F107F2" w:rsidRPr="004636BA" w:rsidRDefault="00F107F2" w:rsidP="00F107F2">
      <w:pPr>
        <w:widowControl w:val="0"/>
        <w:spacing w:after="0" w:line="240" w:lineRule="auto"/>
        <w:ind w:left="709" w:hanging="709"/>
        <w:rPr>
          <w:rFonts w:ascii="Arial" w:eastAsia="Times New Roman" w:hAnsi="Arial" w:cs="Arial"/>
          <w:sz w:val="24"/>
          <w:szCs w:val="20"/>
          <w:lang w:val="en-US"/>
        </w:rPr>
      </w:pPr>
    </w:p>
    <w:p w:rsidR="004636BA" w:rsidRPr="004636BA" w:rsidRDefault="004636BA" w:rsidP="00F107F2">
      <w:pPr>
        <w:widowControl w:val="0"/>
        <w:spacing w:before="240" w:after="240" w:line="240" w:lineRule="auto"/>
        <w:rPr>
          <w:rFonts w:ascii="Arial" w:eastAsia="Times New Roman" w:hAnsi="Arial" w:cs="Arial"/>
          <w:b/>
          <w:sz w:val="24"/>
          <w:szCs w:val="20"/>
          <w:lang w:val="en-US"/>
        </w:rPr>
      </w:pPr>
      <w:r w:rsidRPr="004636BA">
        <w:rPr>
          <w:rFonts w:ascii="Arial" w:eastAsia="Times New Roman" w:hAnsi="Arial" w:cs="Arial"/>
          <w:b/>
          <w:sz w:val="24"/>
          <w:szCs w:val="20"/>
          <w:lang w:val="en-US"/>
        </w:rPr>
        <w:t xml:space="preserve">8     </w:t>
      </w:r>
      <w:r w:rsidR="00F107F2">
        <w:rPr>
          <w:rFonts w:ascii="Arial" w:eastAsia="Times New Roman" w:hAnsi="Arial" w:cs="Arial"/>
          <w:b/>
          <w:sz w:val="24"/>
          <w:szCs w:val="20"/>
          <w:lang w:val="en-US"/>
        </w:rPr>
        <w:t xml:space="preserve">   </w:t>
      </w:r>
      <w:r w:rsidRPr="004636BA">
        <w:rPr>
          <w:rFonts w:ascii="Arial" w:eastAsia="Times New Roman" w:hAnsi="Arial" w:cs="Arial"/>
          <w:b/>
          <w:sz w:val="24"/>
          <w:szCs w:val="20"/>
          <w:lang w:val="en-US"/>
        </w:rPr>
        <w:t>Ending of Shareholding Membership</w:t>
      </w: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8.1  </w:t>
      </w:r>
      <w:r w:rsidR="00F107F2">
        <w:rPr>
          <w:rFonts w:ascii="Arial" w:eastAsia="Times New Roman" w:hAnsi="Arial" w:cs="Arial"/>
          <w:sz w:val="24"/>
          <w:szCs w:val="20"/>
          <w:lang w:val="en-US"/>
        </w:rPr>
        <w:t xml:space="preserve">   </w:t>
      </w:r>
      <w:r w:rsidRPr="004636BA">
        <w:rPr>
          <w:rFonts w:ascii="Arial" w:eastAsia="Times New Roman" w:hAnsi="Arial" w:cs="Arial"/>
          <w:sz w:val="24"/>
          <w:szCs w:val="20"/>
          <w:lang w:val="en-US"/>
        </w:rPr>
        <w:t xml:space="preserve"> A shareholder can resign by giving one month’s notice in writing to CHISEL’s Company Secretary.</w:t>
      </w: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8.2    </w:t>
      </w:r>
      <w:r w:rsidR="00F107F2">
        <w:rPr>
          <w:rFonts w:ascii="Arial" w:eastAsia="Times New Roman" w:hAnsi="Arial" w:cs="Arial"/>
          <w:sz w:val="24"/>
          <w:szCs w:val="20"/>
          <w:lang w:val="en-US"/>
        </w:rPr>
        <w:t xml:space="preserve">  </w:t>
      </w:r>
      <w:r w:rsidRPr="004636BA">
        <w:rPr>
          <w:rFonts w:ascii="Arial" w:eastAsia="Times New Roman" w:hAnsi="Arial" w:cs="Arial"/>
          <w:sz w:val="24"/>
          <w:szCs w:val="20"/>
          <w:lang w:val="en-US"/>
        </w:rPr>
        <w:t>If an unincorporated body decides to change its delegate member, the share will be transferred into the new delegate’s name.  The former delegate will then cease to be a member.</w:t>
      </w: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8.3   </w:t>
      </w:r>
      <w:r w:rsidR="00F107F2">
        <w:rPr>
          <w:rFonts w:ascii="Arial" w:eastAsia="Times New Roman" w:hAnsi="Arial" w:cs="Arial"/>
          <w:sz w:val="24"/>
          <w:szCs w:val="20"/>
          <w:lang w:val="en-US"/>
        </w:rPr>
        <w:t xml:space="preserve">   </w:t>
      </w:r>
      <w:r w:rsidRPr="004636BA">
        <w:rPr>
          <w:rFonts w:ascii="Arial" w:eastAsia="Times New Roman" w:hAnsi="Arial" w:cs="Arial"/>
          <w:sz w:val="24"/>
          <w:szCs w:val="20"/>
          <w:lang w:val="en-US"/>
        </w:rPr>
        <w:t>If a shareholder fails to attend the Annual General Meeting of the association for two years running, without giving apologies</w:t>
      </w:r>
      <w:r w:rsidRPr="004636BA">
        <w:rPr>
          <w:rFonts w:ascii="Arial" w:eastAsia="Times New Roman" w:hAnsi="Arial" w:cs="Arial"/>
          <w:i/>
          <w:iCs/>
          <w:sz w:val="24"/>
          <w:szCs w:val="20"/>
          <w:lang w:val="en-US"/>
        </w:rPr>
        <w:t>,</w:t>
      </w:r>
      <w:r w:rsidRPr="004636BA">
        <w:rPr>
          <w:rFonts w:ascii="Arial" w:eastAsia="Times New Roman" w:hAnsi="Arial" w:cs="Arial"/>
          <w:sz w:val="24"/>
          <w:szCs w:val="20"/>
          <w:lang w:val="en-US"/>
        </w:rPr>
        <w:t xml:space="preserve"> their membership will come to an end.</w:t>
      </w:r>
    </w:p>
    <w:p w:rsidR="004636BA" w:rsidRPr="004636BA" w:rsidRDefault="004636BA" w:rsidP="00F107F2">
      <w:pPr>
        <w:widowControl w:val="0"/>
        <w:spacing w:after="0" w:line="240" w:lineRule="auto"/>
        <w:ind w:left="709" w:hanging="709"/>
        <w:rPr>
          <w:rFonts w:ascii="Arial" w:eastAsia="Times New Roman" w:hAnsi="Arial" w:cs="Arial"/>
          <w:sz w:val="24"/>
          <w:szCs w:val="20"/>
          <w:lang w:val="en-US"/>
        </w:rPr>
      </w:pPr>
    </w:p>
    <w:p w:rsidR="004636BA" w:rsidRPr="004636BA" w:rsidRDefault="004636BA" w:rsidP="00F107F2">
      <w:pPr>
        <w:widowControl w:val="0"/>
        <w:tabs>
          <w:tab w:val="left" w:pos="142"/>
        </w:tabs>
        <w:spacing w:after="0" w:line="240" w:lineRule="auto"/>
        <w:ind w:left="709" w:hanging="709"/>
        <w:rPr>
          <w:rFonts w:ascii="Arial" w:eastAsia="Times New Roman" w:hAnsi="Arial" w:cs="Arial"/>
          <w:sz w:val="24"/>
          <w:szCs w:val="20"/>
          <w:lang w:val="en-US"/>
        </w:rPr>
      </w:pPr>
      <w:r w:rsidRPr="004636BA">
        <w:rPr>
          <w:rFonts w:ascii="Arial" w:eastAsia="Times New Roman" w:hAnsi="Arial" w:cs="Arial"/>
          <w:sz w:val="24"/>
          <w:szCs w:val="20"/>
          <w:lang w:val="en-US"/>
        </w:rPr>
        <w:t xml:space="preserve">8.4   </w:t>
      </w:r>
      <w:r w:rsidR="00F107F2">
        <w:rPr>
          <w:rFonts w:ascii="Arial" w:eastAsia="Times New Roman" w:hAnsi="Arial" w:cs="Arial"/>
          <w:sz w:val="24"/>
          <w:szCs w:val="20"/>
          <w:lang w:val="en-US"/>
        </w:rPr>
        <w:t xml:space="preserve">   </w:t>
      </w:r>
      <w:r w:rsidRPr="004636BA">
        <w:rPr>
          <w:rFonts w:ascii="Arial" w:eastAsia="Times New Roman" w:hAnsi="Arial" w:cs="Arial"/>
          <w:sz w:val="24"/>
          <w:szCs w:val="20"/>
          <w:lang w:val="en-US"/>
        </w:rPr>
        <w:t>A shareholder may be expelled if they take any action considered by the Board to be detrimental to the association.  To expel a shareholder, the Board must convene a special general meeting of members giving the shareholder</w:t>
      </w:r>
      <w:r w:rsidRPr="004636BA">
        <w:rPr>
          <w:rFonts w:ascii="Arial" w:eastAsia="Times New Roman" w:hAnsi="Arial" w:cs="Arial"/>
          <w:i/>
          <w:iCs/>
          <w:sz w:val="24"/>
          <w:szCs w:val="20"/>
          <w:lang w:val="en-US"/>
        </w:rPr>
        <w:t xml:space="preserve"> </w:t>
      </w:r>
      <w:r w:rsidRPr="004636BA">
        <w:rPr>
          <w:rFonts w:ascii="Arial" w:eastAsia="Times New Roman" w:hAnsi="Arial" w:cs="Arial"/>
          <w:sz w:val="24"/>
          <w:szCs w:val="20"/>
          <w:lang w:val="en-US"/>
        </w:rPr>
        <w:t>threatened with expulsion at least one month’s written notice.  The shareholder can attend the meeting to present their case if they wish, but the meeting can go ahead even if they are not present.  If the meeting agrees the expulsion, it takes effect immediately.</w:t>
      </w:r>
    </w:p>
    <w:p w:rsidR="004636BA" w:rsidRPr="004636BA" w:rsidRDefault="004636BA" w:rsidP="00F107F2">
      <w:pPr>
        <w:tabs>
          <w:tab w:val="left" w:pos="6672"/>
        </w:tabs>
        <w:spacing w:after="0" w:line="240" w:lineRule="auto"/>
        <w:ind w:left="709" w:hanging="709"/>
        <w:rPr>
          <w:rFonts w:ascii="Arial" w:eastAsia="Times New Roman" w:hAnsi="Arial" w:cs="Arial"/>
          <w:b/>
          <w:sz w:val="24"/>
          <w:szCs w:val="24"/>
          <w:lang w:eastAsia="en-GB"/>
        </w:rPr>
      </w:pPr>
    </w:p>
    <w:p w:rsidR="004636BA" w:rsidRPr="004636BA" w:rsidRDefault="004636BA" w:rsidP="00F107F2">
      <w:pPr>
        <w:tabs>
          <w:tab w:val="left" w:pos="6672"/>
        </w:tabs>
        <w:spacing w:after="0" w:line="240" w:lineRule="auto"/>
        <w:ind w:left="709" w:hanging="709"/>
        <w:rPr>
          <w:rFonts w:ascii="Arial" w:eastAsia="Times New Roman" w:hAnsi="Arial" w:cs="Arial"/>
          <w:b/>
          <w:sz w:val="24"/>
          <w:szCs w:val="24"/>
          <w:lang w:eastAsia="en-GB"/>
        </w:rPr>
      </w:pPr>
    </w:p>
    <w:p w:rsidR="004636BA" w:rsidRPr="004636BA" w:rsidRDefault="004636BA" w:rsidP="00F107F2">
      <w:pPr>
        <w:tabs>
          <w:tab w:val="left" w:pos="6672"/>
        </w:tabs>
        <w:spacing w:after="0" w:line="240" w:lineRule="auto"/>
        <w:ind w:left="709" w:hanging="709"/>
        <w:rPr>
          <w:rFonts w:ascii="Arial" w:eastAsia="Times New Roman" w:hAnsi="Arial" w:cs="Arial"/>
          <w:b/>
          <w:sz w:val="24"/>
          <w:szCs w:val="24"/>
          <w:lang w:eastAsia="en-GB"/>
        </w:rPr>
      </w:pPr>
    </w:p>
    <w:p w:rsidR="004636BA" w:rsidRPr="004636BA" w:rsidRDefault="004636BA" w:rsidP="004636BA">
      <w:pPr>
        <w:tabs>
          <w:tab w:val="left" w:pos="6672"/>
        </w:tabs>
        <w:spacing w:after="0" w:line="240" w:lineRule="auto"/>
        <w:ind w:left="142"/>
        <w:rPr>
          <w:rFonts w:ascii="Arial" w:eastAsia="Times New Roman" w:hAnsi="Arial" w:cs="Arial"/>
          <w:b/>
          <w:sz w:val="24"/>
          <w:szCs w:val="24"/>
          <w:lang w:eastAsia="en-GB"/>
        </w:rPr>
      </w:pPr>
    </w:p>
    <w:p w:rsidR="004636BA" w:rsidRPr="004636BA" w:rsidRDefault="004636BA" w:rsidP="004636BA">
      <w:pPr>
        <w:tabs>
          <w:tab w:val="left" w:pos="6672"/>
        </w:tabs>
        <w:spacing w:after="0" w:line="240" w:lineRule="auto"/>
        <w:ind w:left="142"/>
        <w:rPr>
          <w:rFonts w:ascii="Arial" w:eastAsia="Times New Roman" w:hAnsi="Arial" w:cs="Arial"/>
          <w:b/>
          <w:sz w:val="24"/>
          <w:szCs w:val="24"/>
          <w:lang w:eastAsia="en-GB"/>
        </w:rPr>
      </w:pPr>
    </w:p>
    <w:p w:rsidR="004636BA" w:rsidRPr="004636BA" w:rsidRDefault="004636BA" w:rsidP="004636BA">
      <w:pPr>
        <w:tabs>
          <w:tab w:val="left" w:pos="6672"/>
        </w:tabs>
        <w:spacing w:after="0" w:line="240" w:lineRule="auto"/>
        <w:ind w:left="142"/>
        <w:rPr>
          <w:rFonts w:ascii="Arial" w:eastAsia="Times New Roman" w:hAnsi="Arial" w:cs="Arial"/>
          <w:b/>
          <w:sz w:val="24"/>
          <w:szCs w:val="24"/>
          <w:lang w:eastAsia="en-GB"/>
        </w:rPr>
      </w:pPr>
    </w:p>
    <w:p w:rsidR="004636BA" w:rsidRPr="004636BA" w:rsidRDefault="00156F80" w:rsidP="004636BA">
      <w:pPr>
        <w:tabs>
          <w:tab w:val="left" w:pos="6672"/>
        </w:tabs>
        <w:spacing w:after="0" w:line="240" w:lineRule="auto"/>
        <w:ind w:left="142"/>
        <w:rPr>
          <w:rFonts w:ascii="Arial" w:eastAsia="Times New Roman" w:hAnsi="Arial" w:cs="Arial"/>
          <w:b/>
          <w:sz w:val="24"/>
          <w:szCs w:val="24"/>
          <w:lang w:eastAsia="en-GB"/>
        </w:rPr>
      </w:pPr>
      <w:r>
        <w:rPr>
          <w:rFonts w:ascii="Arial" w:eastAsia="Times New Roman" w:hAnsi="Arial" w:cs="Arial"/>
          <w:b/>
          <w:sz w:val="24"/>
          <w:szCs w:val="24"/>
          <w:lang w:eastAsia="en-GB"/>
        </w:rPr>
        <w:t>Next R</w:t>
      </w:r>
      <w:r w:rsidR="004636BA" w:rsidRPr="004636BA">
        <w:rPr>
          <w:rFonts w:ascii="Arial" w:eastAsia="Times New Roman" w:hAnsi="Arial" w:cs="Arial"/>
          <w:b/>
          <w:sz w:val="24"/>
          <w:szCs w:val="24"/>
          <w:lang w:eastAsia="en-GB"/>
        </w:rPr>
        <w:t>eview Date: May 2020</w:t>
      </w:r>
      <w:r w:rsidR="004636BA" w:rsidRPr="004636BA">
        <w:rPr>
          <w:rFonts w:ascii="Arial" w:eastAsia="Times New Roman" w:hAnsi="Arial" w:cs="Arial"/>
          <w:b/>
          <w:sz w:val="24"/>
          <w:szCs w:val="24"/>
          <w:lang w:eastAsia="en-GB"/>
        </w:rPr>
        <w:tab/>
      </w:r>
    </w:p>
    <w:p w:rsidR="004A1410" w:rsidRDefault="004A1410"/>
    <w:sectPr w:rsidR="004A1410" w:rsidSect="00093B79">
      <w:headerReference w:type="default" r:id="rId9"/>
      <w:footerReference w:type="default" r:id="rId10"/>
      <w:pgSz w:w="11906" w:h="16838"/>
      <w:pgMar w:top="719" w:right="851"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DC3" w:rsidRDefault="003A1DC3" w:rsidP="004636BA">
      <w:pPr>
        <w:spacing w:after="0" w:line="240" w:lineRule="auto"/>
      </w:pPr>
      <w:r>
        <w:separator/>
      </w:r>
    </w:p>
  </w:endnote>
  <w:endnote w:type="continuationSeparator" w:id="0">
    <w:p w:rsidR="003A1DC3" w:rsidRDefault="003A1DC3" w:rsidP="00463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EB" w:rsidRPr="00156E6A" w:rsidRDefault="003A1DC3" w:rsidP="00292ADB">
    <w:pPr>
      <w:pStyle w:val="Footer"/>
      <w:jc w:val="center"/>
      <w:rPr>
        <w:rFonts w:ascii="Arial" w:hAnsi="Arial" w:cs="Arial"/>
        <w:sz w:val="20"/>
        <w:szCs w:val="20"/>
      </w:rPr>
    </w:pPr>
    <w:r w:rsidRPr="00156E6A">
      <w:rPr>
        <w:rFonts w:ascii="Arial" w:hAnsi="Arial" w:cs="Arial"/>
        <w:sz w:val="20"/>
        <w:szCs w:val="20"/>
      </w:rPr>
      <w:t xml:space="preserve">Page </w:t>
    </w:r>
    <w:r w:rsidRPr="00156E6A">
      <w:rPr>
        <w:rFonts w:ascii="Arial" w:hAnsi="Arial" w:cs="Arial"/>
        <w:sz w:val="20"/>
        <w:szCs w:val="20"/>
      </w:rPr>
      <w:fldChar w:fldCharType="begin"/>
    </w:r>
    <w:r w:rsidRPr="00156E6A">
      <w:rPr>
        <w:rFonts w:ascii="Arial" w:hAnsi="Arial" w:cs="Arial"/>
        <w:sz w:val="20"/>
        <w:szCs w:val="20"/>
      </w:rPr>
      <w:instrText xml:space="preserve"> PAGE </w:instrText>
    </w:r>
    <w:r w:rsidRPr="00156E6A">
      <w:rPr>
        <w:rFonts w:ascii="Arial" w:hAnsi="Arial" w:cs="Arial"/>
        <w:sz w:val="20"/>
        <w:szCs w:val="20"/>
      </w:rPr>
      <w:fldChar w:fldCharType="separate"/>
    </w:r>
    <w:r w:rsidR="0023648E">
      <w:rPr>
        <w:rFonts w:ascii="Arial" w:hAnsi="Arial" w:cs="Arial"/>
        <w:noProof/>
        <w:sz w:val="20"/>
        <w:szCs w:val="20"/>
      </w:rPr>
      <w:t>4</w:t>
    </w:r>
    <w:r w:rsidRPr="00156E6A">
      <w:rPr>
        <w:rFonts w:ascii="Arial" w:hAnsi="Arial" w:cs="Arial"/>
        <w:sz w:val="20"/>
        <w:szCs w:val="20"/>
      </w:rPr>
      <w:fldChar w:fldCharType="end"/>
    </w:r>
    <w:r w:rsidRPr="00156E6A">
      <w:rPr>
        <w:rFonts w:ascii="Arial" w:hAnsi="Arial" w:cs="Arial"/>
        <w:sz w:val="20"/>
        <w:szCs w:val="20"/>
      </w:rPr>
      <w:t xml:space="preserve"> of </w:t>
    </w:r>
    <w:r w:rsidRPr="00156E6A">
      <w:rPr>
        <w:rFonts w:ascii="Arial" w:hAnsi="Arial" w:cs="Arial"/>
        <w:sz w:val="20"/>
        <w:szCs w:val="20"/>
      </w:rPr>
      <w:fldChar w:fldCharType="begin"/>
    </w:r>
    <w:r w:rsidRPr="00156E6A">
      <w:rPr>
        <w:rFonts w:ascii="Arial" w:hAnsi="Arial" w:cs="Arial"/>
        <w:sz w:val="20"/>
        <w:szCs w:val="20"/>
      </w:rPr>
      <w:instrText xml:space="preserve"> NUMPAGES </w:instrText>
    </w:r>
    <w:r w:rsidRPr="00156E6A">
      <w:rPr>
        <w:rFonts w:ascii="Arial" w:hAnsi="Arial" w:cs="Arial"/>
        <w:sz w:val="20"/>
        <w:szCs w:val="20"/>
      </w:rPr>
      <w:fldChar w:fldCharType="separate"/>
    </w:r>
    <w:r w:rsidR="0023648E">
      <w:rPr>
        <w:rFonts w:ascii="Arial" w:hAnsi="Arial" w:cs="Arial"/>
        <w:noProof/>
        <w:sz w:val="20"/>
        <w:szCs w:val="20"/>
      </w:rPr>
      <w:t>4</w:t>
    </w:r>
    <w:r w:rsidRPr="00156E6A">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DC3" w:rsidRDefault="003A1DC3" w:rsidP="004636BA">
      <w:pPr>
        <w:spacing w:after="0" w:line="240" w:lineRule="auto"/>
      </w:pPr>
      <w:r>
        <w:separator/>
      </w:r>
    </w:p>
  </w:footnote>
  <w:footnote w:type="continuationSeparator" w:id="0">
    <w:p w:rsidR="003A1DC3" w:rsidRDefault="003A1DC3" w:rsidP="00463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3EB" w:rsidRPr="00156E6A" w:rsidRDefault="003A1DC3" w:rsidP="006C1E48">
    <w:pPr>
      <w:pStyle w:val="Header"/>
      <w:tabs>
        <w:tab w:val="center" w:pos="4320"/>
        <w:tab w:val="right" w:pos="9240"/>
      </w:tabs>
      <w:rPr>
        <w:rFonts w:ascii="Arial" w:hAnsi="Arial" w:cs="Arial"/>
        <w:sz w:val="20"/>
        <w:szCs w:val="20"/>
      </w:rPr>
    </w:pPr>
    <w:r>
      <w:rPr>
        <w:rFonts w:ascii="Arial" w:hAnsi="Arial" w:cs="Arial"/>
        <w:b/>
        <w:sz w:val="20"/>
        <w:szCs w:val="20"/>
      </w:rPr>
      <w:t xml:space="preserve">   </w:t>
    </w:r>
    <w:r>
      <w:rPr>
        <w:rFonts w:ascii="Arial" w:hAnsi="Arial" w:cs="Arial"/>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9D9"/>
    <w:multiLevelType w:val="multilevel"/>
    <w:tmpl w:val="4948A2E6"/>
    <w:lvl w:ilvl="0">
      <w:start w:val="1"/>
      <w:numFmt w:val="decimal"/>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2F7553B1"/>
    <w:multiLevelType w:val="hybridMultilevel"/>
    <w:tmpl w:val="97C009CA"/>
    <w:lvl w:ilvl="0" w:tplc="08090001">
      <w:start w:val="1"/>
      <w:numFmt w:val="bullet"/>
      <w:lvlText w:val=""/>
      <w:lvlJc w:val="left"/>
      <w:pPr>
        <w:ind w:left="720" w:hanging="360"/>
      </w:pPr>
      <w:rPr>
        <w:rFonts w:ascii="Symbol" w:hAnsi="Symbol" w:hint="default"/>
      </w:rPr>
    </w:lvl>
    <w:lvl w:ilvl="1" w:tplc="FE1AE6D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A32852"/>
    <w:multiLevelType w:val="hybridMultilevel"/>
    <w:tmpl w:val="1062DAF8"/>
    <w:lvl w:ilvl="0" w:tplc="08090001">
      <w:start w:val="1"/>
      <w:numFmt w:val="bullet"/>
      <w:lvlText w:val=""/>
      <w:lvlJc w:val="left"/>
      <w:pPr>
        <w:ind w:left="923" w:hanging="360"/>
      </w:pPr>
      <w:rPr>
        <w:rFonts w:ascii="Symbol" w:hAnsi="Symbol" w:hint="default"/>
      </w:rPr>
    </w:lvl>
    <w:lvl w:ilvl="1" w:tplc="08090003" w:tentative="1">
      <w:start w:val="1"/>
      <w:numFmt w:val="bullet"/>
      <w:lvlText w:val="o"/>
      <w:lvlJc w:val="left"/>
      <w:pPr>
        <w:ind w:left="1643" w:hanging="360"/>
      </w:pPr>
      <w:rPr>
        <w:rFonts w:ascii="Courier New" w:hAnsi="Courier New" w:cs="Courier New" w:hint="default"/>
      </w:rPr>
    </w:lvl>
    <w:lvl w:ilvl="2" w:tplc="08090005" w:tentative="1">
      <w:start w:val="1"/>
      <w:numFmt w:val="bullet"/>
      <w:lvlText w:val=""/>
      <w:lvlJc w:val="left"/>
      <w:pPr>
        <w:ind w:left="2363" w:hanging="360"/>
      </w:pPr>
      <w:rPr>
        <w:rFonts w:ascii="Wingdings" w:hAnsi="Wingdings" w:hint="default"/>
      </w:rPr>
    </w:lvl>
    <w:lvl w:ilvl="3" w:tplc="08090001" w:tentative="1">
      <w:start w:val="1"/>
      <w:numFmt w:val="bullet"/>
      <w:lvlText w:val=""/>
      <w:lvlJc w:val="left"/>
      <w:pPr>
        <w:ind w:left="3083" w:hanging="360"/>
      </w:pPr>
      <w:rPr>
        <w:rFonts w:ascii="Symbol" w:hAnsi="Symbol" w:hint="default"/>
      </w:rPr>
    </w:lvl>
    <w:lvl w:ilvl="4" w:tplc="08090003" w:tentative="1">
      <w:start w:val="1"/>
      <w:numFmt w:val="bullet"/>
      <w:lvlText w:val="o"/>
      <w:lvlJc w:val="left"/>
      <w:pPr>
        <w:ind w:left="3803" w:hanging="360"/>
      </w:pPr>
      <w:rPr>
        <w:rFonts w:ascii="Courier New" w:hAnsi="Courier New" w:cs="Courier New" w:hint="default"/>
      </w:rPr>
    </w:lvl>
    <w:lvl w:ilvl="5" w:tplc="08090005" w:tentative="1">
      <w:start w:val="1"/>
      <w:numFmt w:val="bullet"/>
      <w:lvlText w:val=""/>
      <w:lvlJc w:val="left"/>
      <w:pPr>
        <w:ind w:left="4523" w:hanging="360"/>
      </w:pPr>
      <w:rPr>
        <w:rFonts w:ascii="Wingdings" w:hAnsi="Wingdings" w:hint="default"/>
      </w:rPr>
    </w:lvl>
    <w:lvl w:ilvl="6" w:tplc="08090001" w:tentative="1">
      <w:start w:val="1"/>
      <w:numFmt w:val="bullet"/>
      <w:lvlText w:val=""/>
      <w:lvlJc w:val="left"/>
      <w:pPr>
        <w:ind w:left="5243" w:hanging="360"/>
      </w:pPr>
      <w:rPr>
        <w:rFonts w:ascii="Symbol" w:hAnsi="Symbol" w:hint="default"/>
      </w:rPr>
    </w:lvl>
    <w:lvl w:ilvl="7" w:tplc="08090003" w:tentative="1">
      <w:start w:val="1"/>
      <w:numFmt w:val="bullet"/>
      <w:lvlText w:val="o"/>
      <w:lvlJc w:val="left"/>
      <w:pPr>
        <w:ind w:left="5963" w:hanging="360"/>
      </w:pPr>
      <w:rPr>
        <w:rFonts w:ascii="Courier New" w:hAnsi="Courier New" w:cs="Courier New" w:hint="default"/>
      </w:rPr>
    </w:lvl>
    <w:lvl w:ilvl="8" w:tplc="08090005" w:tentative="1">
      <w:start w:val="1"/>
      <w:numFmt w:val="bullet"/>
      <w:lvlText w:val=""/>
      <w:lvlJc w:val="left"/>
      <w:pPr>
        <w:ind w:left="6683" w:hanging="360"/>
      </w:pPr>
      <w:rPr>
        <w:rFonts w:ascii="Wingdings" w:hAnsi="Wingdings" w:hint="default"/>
      </w:rPr>
    </w:lvl>
  </w:abstractNum>
  <w:abstractNum w:abstractNumId="3">
    <w:nsid w:val="49410DFF"/>
    <w:multiLevelType w:val="hybridMultilevel"/>
    <w:tmpl w:val="758CEB50"/>
    <w:lvl w:ilvl="0" w:tplc="08090001">
      <w:start w:val="1"/>
      <w:numFmt w:val="bullet"/>
      <w:lvlText w:val=""/>
      <w:lvlJc w:val="left"/>
      <w:pPr>
        <w:ind w:left="1299" w:hanging="360"/>
      </w:pPr>
      <w:rPr>
        <w:rFonts w:ascii="Symbol" w:hAnsi="Symbol" w:hint="default"/>
      </w:rPr>
    </w:lvl>
    <w:lvl w:ilvl="1" w:tplc="08090003" w:tentative="1">
      <w:start w:val="1"/>
      <w:numFmt w:val="bullet"/>
      <w:lvlText w:val="o"/>
      <w:lvlJc w:val="left"/>
      <w:pPr>
        <w:ind w:left="2019" w:hanging="360"/>
      </w:pPr>
      <w:rPr>
        <w:rFonts w:ascii="Courier New" w:hAnsi="Courier New" w:cs="Courier New" w:hint="default"/>
      </w:rPr>
    </w:lvl>
    <w:lvl w:ilvl="2" w:tplc="08090005" w:tentative="1">
      <w:start w:val="1"/>
      <w:numFmt w:val="bullet"/>
      <w:lvlText w:val=""/>
      <w:lvlJc w:val="left"/>
      <w:pPr>
        <w:ind w:left="2739" w:hanging="360"/>
      </w:pPr>
      <w:rPr>
        <w:rFonts w:ascii="Wingdings" w:hAnsi="Wingdings" w:hint="default"/>
      </w:rPr>
    </w:lvl>
    <w:lvl w:ilvl="3" w:tplc="08090001" w:tentative="1">
      <w:start w:val="1"/>
      <w:numFmt w:val="bullet"/>
      <w:lvlText w:val=""/>
      <w:lvlJc w:val="left"/>
      <w:pPr>
        <w:ind w:left="3459" w:hanging="360"/>
      </w:pPr>
      <w:rPr>
        <w:rFonts w:ascii="Symbol" w:hAnsi="Symbol" w:hint="default"/>
      </w:rPr>
    </w:lvl>
    <w:lvl w:ilvl="4" w:tplc="08090003" w:tentative="1">
      <w:start w:val="1"/>
      <w:numFmt w:val="bullet"/>
      <w:lvlText w:val="o"/>
      <w:lvlJc w:val="left"/>
      <w:pPr>
        <w:ind w:left="4179" w:hanging="360"/>
      </w:pPr>
      <w:rPr>
        <w:rFonts w:ascii="Courier New" w:hAnsi="Courier New" w:cs="Courier New" w:hint="default"/>
      </w:rPr>
    </w:lvl>
    <w:lvl w:ilvl="5" w:tplc="08090005" w:tentative="1">
      <w:start w:val="1"/>
      <w:numFmt w:val="bullet"/>
      <w:lvlText w:val=""/>
      <w:lvlJc w:val="left"/>
      <w:pPr>
        <w:ind w:left="4899" w:hanging="360"/>
      </w:pPr>
      <w:rPr>
        <w:rFonts w:ascii="Wingdings" w:hAnsi="Wingdings" w:hint="default"/>
      </w:rPr>
    </w:lvl>
    <w:lvl w:ilvl="6" w:tplc="08090001" w:tentative="1">
      <w:start w:val="1"/>
      <w:numFmt w:val="bullet"/>
      <w:lvlText w:val=""/>
      <w:lvlJc w:val="left"/>
      <w:pPr>
        <w:ind w:left="5619" w:hanging="360"/>
      </w:pPr>
      <w:rPr>
        <w:rFonts w:ascii="Symbol" w:hAnsi="Symbol" w:hint="default"/>
      </w:rPr>
    </w:lvl>
    <w:lvl w:ilvl="7" w:tplc="08090003" w:tentative="1">
      <w:start w:val="1"/>
      <w:numFmt w:val="bullet"/>
      <w:lvlText w:val="o"/>
      <w:lvlJc w:val="left"/>
      <w:pPr>
        <w:ind w:left="6339" w:hanging="360"/>
      </w:pPr>
      <w:rPr>
        <w:rFonts w:ascii="Courier New" w:hAnsi="Courier New" w:cs="Courier New" w:hint="default"/>
      </w:rPr>
    </w:lvl>
    <w:lvl w:ilvl="8" w:tplc="08090005" w:tentative="1">
      <w:start w:val="1"/>
      <w:numFmt w:val="bullet"/>
      <w:lvlText w:val=""/>
      <w:lvlJc w:val="left"/>
      <w:pPr>
        <w:ind w:left="7059" w:hanging="360"/>
      </w:pPr>
      <w:rPr>
        <w:rFonts w:ascii="Wingdings" w:hAnsi="Wingdings" w:hint="default"/>
      </w:rPr>
    </w:lvl>
  </w:abstractNum>
  <w:abstractNum w:abstractNumId="4">
    <w:nsid w:val="4FAC3463"/>
    <w:multiLevelType w:val="hybridMultilevel"/>
    <w:tmpl w:val="DE9A5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BA"/>
    <w:rsid w:val="00156F80"/>
    <w:rsid w:val="0023648E"/>
    <w:rsid w:val="003A1DC3"/>
    <w:rsid w:val="004636BA"/>
    <w:rsid w:val="004A1410"/>
    <w:rsid w:val="009855A4"/>
    <w:rsid w:val="00B95958"/>
    <w:rsid w:val="00EF6FA5"/>
    <w:rsid w:val="00F107F2"/>
    <w:rsid w:val="00FA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BA"/>
  </w:style>
  <w:style w:type="paragraph" w:styleId="Footer">
    <w:name w:val="footer"/>
    <w:basedOn w:val="Normal"/>
    <w:link w:val="FooterChar"/>
    <w:uiPriority w:val="99"/>
    <w:unhideWhenUsed/>
    <w:rsid w:val="0046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BA"/>
  </w:style>
  <w:style w:type="paragraph" w:styleId="BalloonText">
    <w:name w:val="Balloon Text"/>
    <w:basedOn w:val="Normal"/>
    <w:link w:val="BalloonTextChar"/>
    <w:uiPriority w:val="99"/>
    <w:semiHidden/>
    <w:unhideWhenUsed/>
    <w:rsid w:val="00463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BA"/>
    <w:rPr>
      <w:rFonts w:ascii="Tahoma" w:hAnsi="Tahoma" w:cs="Tahoma"/>
      <w:sz w:val="16"/>
      <w:szCs w:val="16"/>
    </w:rPr>
  </w:style>
  <w:style w:type="paragraph" w:styleId="ListParagraph">
    <w:name w:val="List Paragraph"/>
    <w:basedOn w:val="Normal"/>
    <w:uiPriority w:val="34"/>
    <w:qFormat/>
    <w:rsid w:val="00B95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6BA"/>
  </w:style>
  <w:style w:type="paragraph" w:styleId="Footer">
    <w:name w:val="footer"/>
    <w:basedOn w:val="Normal"/>
    <w:link w:val="FooterChar"/>
    <w:uiPriority w:val="99"/>
    <w:unhideWhenUsed/>
    <w:rsid w:val="00463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6BA"/>
  </w:style>
  <w:style w:type="paragraph" w:styleId="BalloonText">
    <w:name w:val="Balloon Text"/>
    <w:basedOn w:val="Normal"/>
    <w:link w:val="BalloonTextChar"/>
    <w:uiPriority w:val="99"/>
    <w:semiHidden/>
    <w:unhideWhenUsed/>
    <w:rsid w:val="00463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6BA"/>
    <w:rPr>
      <w:rFonts w:ascii="Tahoma" w:hAnsi="Tahoma" w:cs="Tahoma"/>
      <w:sz w:val="16"/>
      <w:szCs w:val="16"/>
    </w:rPr>
  </w:style>
  <w:style w:type="paragraph" w:styleId="ListParagraph">
    <w:name w:val="List Paragraph"/>
    <w:basedOn w:val="Normal"/>
    <w:uiPriority w:val="34"/>
    <w:qFormat/>
    <w:rsid w:val="00B95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Goodfellow</dc:creator>
  <cp:lastModifiedBy>Pauline  Goodfellow</cp:lastModifiedBy>
  <cp:revision>2</cp:revision>
  <dcterms:created xsi:type="dcterms:W3CDTF">2018-06-20T15:29:00Z</dcterms:created>
  <dcterms:modified xsi:type="dcterms:W3CDTF">2018-06-20T15:29:00Z</dcterms:modified>
</cp:coreProperties>
</file>